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810"/>
      </w:tblGrid>
      <w:tr w:rsidR="00592C42" w:rsidRPr="00592C42" w:rsidTr="00F6195D">
        <w:trPr>
          <w:trHeight w:val="300"/>
          <w:tblCellSpacing w:w="0" w:type="dxa"/>
        </w:trPr>
        <w:tc>
          <w:tcPr>
            <w:tcW w:w="9810" w:type="dxa"/>
            <w:shd w:val="clear" w:color="auto" w:fill="FFFFFF"/>
            <w:vAlign w:val="center"/>
            <w:hideMark/>
          </w:tcPr>
          <w:p w:rsidR="00F6195D" w:rsidRPr="00592C42" w:rsidRDefault="00F6195D" w:rsidP="00592C42">
            <w:pPr>
              <w:spacing w:after="240" w:line="240" w:lineRule="auto"/>
              <w:jc w:val="center"/>
              <w:rPr>
                <w:rFonts w:eastAsia="Times New Roman" w:cstheme="minorHAnsi"/>
                <w:b/>
                <w:color w:val="000000" w:themeColor="text1"/>
                <w:sz w:val="24"/>
                <w:szCs w:val="24"/>
                <w:lang w:eastAsia="es-MX"/>
              </w:rPr>
            </w:pPr>
            <w:r w:rsidRPr="00592C42">
              <w:rPr>
                <w:rFonts w:eastAsia="Times New Roman" w:cstheme="minorHAnsi"/>
                <w:b/>
                <w:color w:val="000000" w:themeColor="text1"/>
                <w:sz w:val="24"/>
                <w:szCs w:val="24"/>
                <w:lang w:eastAsia="es-MX"/>
              </w:rPr>
              <w:t xml:space="preserve">Rompió </w:t>
            </w:r>
            <w:proofErr w:type="spellStart"/>
            <w:r w:rsidRPr="00592C42">
              <w:rPr>
                <w:rFonts w:eastAsia="Times New Roman" w:cstheme="minorHAnsi"/>
                <w:b/>
                <w:color w:val="000000" w:themeColor="text1"/>
                <w:sz w:val="24"/>
                <w:szCs w:val="24"/>
                <w:lang w:eastAsia="es-MX"/>
              </w:rPr>
              <w:t>Semarnat</w:t>
            </w:r>
            <w:proofErr w:type="spellEnd"/>
            <w:r w:rsidRPr="00592C42">
              <w:rPr>
                <w:rFonts w:eastAsia="Times New Roman" w:cstheme="minorHAnsi"/>
                <w:b/>
                <w:color w:val="000000" w:themeColor="text1"/>
                <w:sz w:val="24"/>
                <w:szCs w:val="24"/>
                <w:lang w:eastAsia="es-MX"/>
              </w:rPr>
              <w:t xml:space="preserve"> criterios para consulta indígena en </w:t>
            </w:r>
            <w:proofErr w:type="spellStart"/>
            <w:r w:rsidRPr="00592C42">
              <w:rPr>
                <w:rFonts w:eastAsia="Times New Roman" w:cstheme="minorHAnsi"/>
                <w:b/>
                <w:color w:val="000000" w:themeColor="text1"/>
                <w:sz w:val="24"/>
                <w:szCs w:val="24"/>
                <w:lang w:eastAsia="es-MX"/>
              </w:rPr>
              <w:t>Tetela</w:t>
            </w:r>
            <w:proofErr w:type="spellEnd"/>
          </w:p>
        </w:tc>
      </w:tr>
      <w:tr w:rsidR="00592C42" w:rsidRPr="00592C42" w:rsidTr="00F6195D">
        <w:trPr>
          <w:trHeight w:val="300"/>
          <w:tblCellSpacing w:w="0" w:type="dxa"/>
        </w:trPr>
        <w:tc>
          <w:tcPr>
            <w:tcW w:w="0" w:type="auto"/>
            <w:shd w:val="clear" w:color="auto" w:fill="FFFFFF"/>
            <w:vAlign w:val="center"/>
            <w:hideMark/>
          </w:tcPr>
          <w:p w:rsidR="00F6195D" w:rsidRPr="00592C42" w:rsidRDefault="00592C42" w:rsidP="00F6195D">
            <w:pPr>
              <w:spacing w:after="0" w:line="240" w:lineRule="auto"/>
              <w:rPr>
                <w:rFonts w:eastAsia="Times New Roman" w:cstheme="minorHAnsi"/>
                <w:b/>
                <w:color w:val="000000" w:themeColor="text1"/>
                <w:sz w:val="24"/>
                <w:szCs w:val="24"/>
                <w:lang w:eastAsia="es-MX"/>
              </w:rPr>
            </w:pPr>
            <w:r w:rsidRPr="00592C42">
              <w:rPr>
                <w:rFonts w:eastAsia="Times New Roman" w:cstheme="minorHAnsi"/>
                <w:b/>
                <w:color w:val="000000" w:themeColor="text1"/>
                <w:sz w:val="24"/>
                <w:szCs w:val="24"/>
                <w:lang w:eastAsia="es-MX"/>
              </w:rPr>
              <w:t>Edgar Barrios</w:t>
            </w:r>
            <w:r w:rsidRPr="00592C42">
              <w:rPr>
                <w:rFonts w:eastAsia="Times New Roman" w:cstheme="minorHAnsi"/>
                <w:b/>
                <w:color w:val="000000" w:themeColor="text1"/>
                <w:sz w:val="24"/>
                <w:szCs w:val="24"/>
                <w:lang w:eastAsia="es-MX"/>
              </w:rPr>
              <w:t xml:space="preserve"> , El Sol de Puebla                                                                          </w:t>
            </w:r>
            <w:r w:rsidR="00F6195D" w:rsidRPr="00592C42">
              <w:rPr>
                <w:rFonts w:eastAsia="Times New Roman" w:cstheme="minorHAnsi"/>
                <w:b/>
                <w:color w:val="000000" w:themeColor="text1"/>
                <w:sz w:val="24"/>
                <w:szCs w:val="24"/>
                <w:lang w:eastAsia="es-MX"/>
              </w:rPr>
              <w:t>25 de marzo de 2013</w:t>
            </w:r>
          </w:p>
          <w:p w:rsidR="00F6195D" w:rsidRPr="00592C42" w:rsidRDefault="00F6195D" w:rsidP="00592C42">
            <w:pPr>
              <w:spacing w:before="100" w:beforeAutospacing="1" w:after="240" w:line="240" w:lineRule="auto"/>
              <w:rPr>
                <w:rFonts w:eastAsia="Times New Roman" w:cstheme="minorHAnsi"/>
                <w:color w:val="000000" w:themeColor="text1"/>
                <w:sz w:val="24"/>
                <w:szCs w:val="24"/>
                <w:lang w:eastAsia="es-MX"/>
              </w:rPr>
            </w:pPr>
            <w:r w:rsidRPr="00592C42">
              <w:rPr>
                <w:rFonts w:eastAsia="Times New Roman" w:cstheme="minorHAnsi"/>
                <w:color w:val="000000" w:themeColor="text1"/>
                <w:sz w:val="24"/>
                <w:szCs w:val="24"/>
                <w:lang w:eastAsia="es-MX"/>
              </w:rPr>
              <w:br/>
            </w:r>
            <w:r w:rsidRPr="00592C42">
              <w:rPr>
                <w:rFonts w:eastAsia="Times New Roman" w:cstheme="minorHAnsi"/>
                <w:color w:val="000000" w:themeColor="text1"/>
                <w:sz w:val="24"/>
                <w:szCs w:val="24"/>
                <w:lang w:eastAsia="es-MX"/>
              </w:rPr>
              <w:br/>
              <w:t xml:space="preserve">ZAPOTITLÁN DE MÉNDEZ, </w:t>
            </w:r>
            <w:proofErr w:type="spellStart"/>
            <w:r w:rsidRPr="00592C42">
              <w:rPr>
                <w:rFonts w:eastAsia="Times New Roman" w:cstheme="minorHAnsi"/>
                <w:color w:val="000000" w:themeColor="text1"/>
                <w:sz w:val="24"/>
                <w:szCs w:val="24"/>
                <w:lang w:eastAsia="es-MX"/>
              </w:rPr>
              <w:t>Pue</w:t>
            </w:r>
            <w:proofErr w:type="spellEnd"/>
            <w:r w:rsidRPr="00592C42">
              <w:rPr>
                <w:rFonts w:eastAsia="Times New Roman" w:cstheme="minorHAnsi"/>
                <w:color w:val="000000" w:themeColor="text1"/>
                <w:sz w:val="24"/>
                <w:szCs w:val="24"/>
                <w:lang w:eastAsia="es-MX"/>
              </w:rPr>
              <w:t>.- La consulta realizada por la Secretaría del Medio Ambiente y Recursos Naturales (</w:t>
            </w:r>
            <w:proofErr w:type="spellStart"/>
            <w:r w:rsidRPr="00592C42">
              <w:rPr>
                <w:rFonts w:eastAsia="Times New Roman" w:cstheme="minorHAnsi"/>
                <w:color w:val="000000" w:themeColor="text1"/>
                <w:sz w:val="24"/>
                <w:szCs w:val="24"/>
                <w:lang w:eastAsia="es-MX"/>
              </w:rPr>
              <w:t>Semarnat</w:t>
            </w:r>
            <w:proofErr w:type="spellEnd"/>
            <w:r w:rsidRPr="00592C42">
              <w:rPr>
                <w:rFonts w:eastAsia="Times New Roman" w:cstheme="minorHAnsi"/>
                <w:color w:val="000000" w:themeColor="text1"/>
                <w:sz w:val="24"/>
                <w:szCs w:val="24"/>
                <w:lang w:eastAsia="es-MX"/>
              </w:rPr>
              <w:t xml:space="preserve">) en </w:t>
            </w:r>
            <w:proofErr w:type="spellStart"/>
            <w:r w:rsidRPr="00592C42">
              <w:rPr>
                <w:rFonts w:eastAsia="Times New Roman" w:cstheme="minorHAnsi"/>
                <w:color w:val="000000" w:themeColor="text1"/>
                <w:sz w:val="24"/>
                <w:szCs w:val="24"/>
                <w:lang w:eastAsia="es-MX"/>
              </w:rPr>
              <w:t>Tetela</w:t>
            </w:r>
            <w:proofErr w:type="spellEnd"/>
            <w:r w:rsidRPr="00592C42">
              <w:rPr>
                <w:rFonts w:eastAsia="Times New Roman" w:cstheme="minorHAnsi"/>
                <w:color w:val="000000" w:themeColor="text1"/>
                <w:sz w:val="24"/>
                <w:szCs w:val="24"/>
                <w:lang w:eastAsia="es-MX"/>
              </w:rPr>
              <w:t xml:space="preserve"> de Ocampo no es el camino para conocer la Manifestación de Impacto Ambiental presentada por la filial de Grupo </w:t>
            </w:r>
            <w:proofErr w:type="spellStart"/>
            <w:r w:rsidRPr="00592C42">
              <w:rPr>
                <w:rFonts w:eastAsia="Times New Roman" w:cstheme="minorHAnsi"/>
                <w:color w:val="000000" w:themeColor="text1"/>
                <w:sz w:val="24"/>
                <w:szCs w:val="24"/>
                <w:lang w:eastAsia="es-MX"/>
              </w:rPr>
              <w:t>Frisco</w:t>
            </w:r>
            <w:proofErr w:type="spellEnd"/>
            <w:r w:rsidRPr="00592C42">
              <w:rPr>
                <w:rFonts w:eastAsia="Times New Roman" w:cstheme="minorHAnsi"/>
                <w:color w:val="000000" w:themeColor="text1"/>
                <w:sz w:val="24"/>
                <w:szCs w:val="24"/>
                <w:lang w:eastAsia="es-MX"/>
              </w:rPr>
              <w:t>, por romper los criterios internacionales establecidos para una consulta indígena, las asambleas deben considerar los criterios internacionales por los efectos jurídicos que esto tiene, subrayó Raymundo García López, miembro de Serranos Unidos, colectivo que reúne a 14 asociaciones civiles que rechazan los proyectos mineros, hidroeléctricos y de ciudades rurales que están siendo impulsados en la Sierra Norte de Puebla.</w:t>
            </w:r>
            <w:r w:rsidRPr="00592C42">
              <w:rPr>
                <w:rFonts w:eastAsia="Times New Roman" w:cstheme="minorHAnsi"/>
                <w:color w:val="000000" w:themeColor="text1"/>
                <w:sz w:val="24"/>
                <w:szCs w:val="24"/>
                <w:lang w:eastAsia="es-MX"/>
              </w:rPr>
              <w:br/>
            </w:r>
            <w:r w:rsidRPr="00592C42">
              <w:rPr>
                <w:rFonts w:eastAsia="Times New Roman" w:cstheme="minorHAnsi"/>
                <w:color w:val="000000" w:themeColor="text1"/>
                <w:sz w:val="24"/>
                <w:szCs w:val="24"/>
                <w:lang w:eastAsia="es-MX"/>
              </w:rPr>
              <w:br/>
              <w:t xml:space="preserve">Explicó que en </w:t>
            </w:r>
            <w:proofErr w:type="spellStart"/>
            <w:r w:rsidRPr="00592C42">
              <w:rPr>
                <w:rFonts w:eastAsia="Times New Roman" w:cstheme="minorHAnsi"/>
                <w:color w:val="000000" w:themeColor="text1"/>
                <w:sz w:val="24"/>
                <w:szCs w:val="24"/>
                <w:lang w:eastAsia="es-MX"/>
              </w:rPr>
              <w:t>Tetela</w:t>
            </w:r>
            <w:proofErr w:type="spellEnd"/>
            <w:r w:rsidRPr="00592C42">
              <w:rPr>
                <w:rFonts w:eastAsia="Times New Roman" w:cstheme="minorHAnsi"/>
                <w:color w:val="000000" w:themeColor="text1"/>
                <w:sz w:val="24"/>
                <w:szCs w:val="24"/>
                <w:lang w:eastAsia="es-MX"/>
              </w:rPr>
              <w:t xml:space="preserve"> de Ocampo sólo el 20 por ciento de la población es indígena y se debe considerar que este proyecto impulsado por Minera Espejeras SA de CV, filial de Grupo </w:t>
            </w:r>
            <w:proofErr w:type="spellStart"/>
            <w:r w:rsidRPr="00592C42">
              <w:rPr>
                <w:rFonts w:eastAsia="Times New Roman" w:cstheme="minorHAnsi"/>
                <w:color w:val="000000" w:themeColor="text1"/>
                <w:sz w:val="24"/>
                <w:szCs w:val="24"/>
                <w:lang w:eastAsia="es-MX"/>
              </w:rPr>
              <w:t>Frisco</w:t>
            </w:r>
            <w:proofErr w:type="spellEnd"/>
            <w:r w:rsidRPr="00592C42">
              <w:rPr>
                <w:rFonts w:eastAsia="Times New Roman" w:cstheme="minorHAnsi"/>
                <w:color w:val="000000" w:themeColor="text1"/>
                <w:sz w:val="24"/>
                <w:szCs w:val="24"/>
                <w:lang w:eastAsia="es-MX"/>
              </w:rPr>
              <w:t>, perteneciente a Carlos Slim, el hombre que por cuarta vez es considerado el más rico del mundo, traería afectaciones a los municipios de la Sierra Norte de Puebla y otros más del estado de Veracruz, donde en total, el 80 por ciento de la población es autóctona, por lo que se debe considerar lo establecido por el Convenio 169 de la Organización Internacional del Trabajo (OIT).</w:t>
            </w:r>
            <w:r w:rsidRPr="00592C42">
              <w:rPr>
                <w:rFonts w:eastAsia="Times New Roman" w:cstheme="minorHAnsi"/>
                <w:color w:val="000000" w:themeColor="text1"/>
                <w:sz w:val="24"/>
                <w:szCs w:val="24"/>
                <w:lang w:eastAsia="es-MX"/>
              </w:rPr>
              <w:br/>
            </w:r>
            <w:r w:rsidRPr="00592C42">
              <w:rPr>
                <w:rFonts w:eastAsia="Times New Roman" w:cstheme="minorHAnsi"/>
                <w:color w:val="000000" w:themeColor="text1"/>
                <w:sz w:val="24"/>
                <w:szCs w:val="24"/>
                <w:lang w:eastAsia="es-MX"/>
              </w:rPr>
              <w:br/>
              <w:t xml:space="preserve">Con estos antecedentes, recientemente se reunió con Jaime Martínez Veloz, encargado de la "Comisión para el diálogo entre los pueblos indígenas", órgano dependiente del gobierno federal, para solicitar que las intervenciones que realice la </w:t>
            </w:r>
            <w:proofErr w:type="spellStart"/>
            <w:r w:rsidRPr="00592C42">
              <w:rPr>
                <w:rFonts w:eastAsia="Times New Roman" w:cstheme="minorHAnsi"/>
                <w:color w:val="000000" w:themeColor="text1"/>
                <w:sz w:val="24"/>
                <w:szCs w:val="24"/>
                <w:lang w:eastAsia="es-MX"/>
              </w:rPr>
              <w:t>Semarnat</w:t>
            </w:r>
            <w:proofErr w:type="spellEnd"/>
            <w:r w:rsidRPr="00592C42">
              <w:rPr>
                <w:rFonts w:eastAsia="Times New Roman" w:cstheme="minorHAnsi"/>
                <w:color w:val="000000" w:themeColor="text1"/>
                <w:sz w:val="24"/>
                <w:szCs w:val="24"/>
                <w:lang w:eastAsia="es-MX"/>
              </w:rPr>
              <w:t xml:space="preserve"> no sean como la realizada el pasado 7 de marzo en </w:t>
            </w:r>
            <w:proofErr w:type="spellStart"/>
            <w:r w:rsidRPr="00592C42">
              <w:rPr>
                <w:rFonts w:eastAsia="Times New Roman" w:cstheme="minorHAnsi"/>
                <w:color w:val="000000" w:themeColor="text1"/>
                <w:sz w:val="24"/>
                <w:szCs w:val="24"/>
                <w:lang w:eastAsia="es-MX"/>
              </w:rPr>
              <w:t>Tetela</w:t>
            </w:r>
            <w:proofErr w:type="spellEnd"/>
            <w:r w:rsidRPr="00592C42">
              <w:rPr>
                <w:rFonts w:eastAsia="Times New Roman" w:cstheme="minorHAnsi"/>
                <w:color w:val="000000" w:themeColor="text1"/>
                <w:sz w:val="24"/>
                <w:szCs w:val="24"/>
                <w:lang w:eastAsia="es-MX"/>
              </w:rPr>
              <w:t xml:space="preserve"> de Ocampo, porque rompe con los parámetros legales para constituir una asamblea legalmente establecida con efectos jurídicos que protegen a los indígenas que se verían afectados por los proyectos hidroeléctricos, mineros y de ciudades rurales que se pretenden construir en el estado de Puebla.</w:t>
            </w:r>
            <w:r w:rsidRPr="00592C42">
              <w:rPr>
                <w:rFonts w:eastAsia="Times New Roman" w:cstheme="minorHAnsi"/>
                <w:color w:val="000000" w:themeColor="text1"/>
                <w:sz w:val="24"/>
                <w:szCs w:val="24"/>
                <w:lang w:eastAsia="es-MX"/>
              </w:rPr>
              <w:br/>
            </w:r>
            <w:r w:rsidRPr="00592C42">
              <w:rPr>
                <w:rFonts w:eastAsia="Times New Roman" w:cstheme="minorHAnsi"/>
                <w:color w:val="000000" w:themeColor="text1"/>
                <w:sz w:val="24"/>
                <w:szCs w:val="24"/>
                <w:lang w:eastAsia="es-MX"/>
              </w:rPr>
              <w:br/>
              <w:t>En ese encuentro con el comisionado, también le solicitaron por escrito un encuentro con el presidente de la República, Enrique Peña Nieto, aprovechando la visita que el mandatario realizará el próximo 14 de abril al estado para externar las dimensiones de la problemática que estos proyectos han generado y de su impacto en el medio ambiente y el tejido social de la Sierra Norte.</w:t>
            </w:r>
            <w:r w:rsidRPr="00592C42">
              <w:rPr>
                <w:rFonts w:eastAsia="Times New Roman" w:cstheme="minorHAnsi"/>
                <w:color w:val="000000" w:themeColor="text1"/>
                <w:sz w:val="24"/>
                <w:szCs w:val="24"/>
                <w:lang w:eastAsia="es-MX"/>
              </w:rPr>
              <w:br/>
            </w:r>
            <w:r w:rsidRPr="00592C42">
              <w:rPr>
                <w:rFonts w:eastAsia="Times New Roman" w:cstheme="minorHAnsi"/>
                <w:color w:val="000000" w:themeColor="text1"/>
                <w:sz w:val="24"/>
                <w:szCs w:val="24"/>
                <w:lang w:eastAsia="es-MX"/>
              </w:rPr>
              <w:br/>
              <w:t xml:space="preserve">La reunión con Martínez Veloz también sirvió como marco para solicitarle viaje a </w:t>
            </w:r>
            <w:proofErr w:type="spellStart"/>
            <w:r w:rsidRPr="00592C42">
              <w:rPr>
                <w:rFonts w:eastAsia="Times New Roman" w:cstheme="minorHAnsi"/>
                <w:color w:val="000000" w:themeColor="text1"/>
                <w:sz w:val="24"/>
                <w:szCs w:val="24"/>
                <w:lang w:eastAsia="es-MX"/>
              </w:rPr>
              <w:t>Tetela</w:t>
            </w:r>
            <w:proofErr w:type="spellEnd"/>
            <w:r w:rsidRPr="00592C42">
              <w:rPr>
                <w:rFonts w:eastAsia="Times New Roman" w:cstheme="minorHAnsi"/>
                <w:color w:val="000000" w:themeColor="text1"/>
                <w:sz w:val="24"/>
                <w:szCs w:val="24"/>
                <w:lang w:eastAsia="es-MX"/>
              </w:rPr>
              <w:t xml:space="preserve"> de Ocampo para sostener un encuentro con los disidentes al proyecto minero, que podría ser tentativamente el próximo 12 de abril, con el que se complementará el primer foro estatal sobre minería organizado en la capital poblana para el próximo 14 de abril, y al día siguiente, un foro en la Cámara de Diputados para que los legisladores federales tengan la versión de los indígenas sobre el impacto que estos "proyectos de muerte" tienen en el tejido social.</w:t>
            </w:r>
          </w:p>
        </w:tc>
      </w:tr>
    </w:tbl>
    <w:p w:rsidR="0031439D" w:rsidRPr="00592C42" w:rsidRDefault="00592C42">
      <w:pPr>
        <w:rPr>
          <w:rFonts w:cstheme="minorHAnsi"/>
          <w:color w:val="000000" w:themeColor="text1"/>
          <w:sz w:val="24"/>
          <w:szCs w:val="24"/>
        </w:rPr>
      </w:pPr>
      <w:r>
        <w:rPr>
          <w:rFonts w:cstheme="minorHAnsi"/>
          <w:color w:val="000000" w:themeColor="text1"/>
          <w:sz w:val="24"/>
          <w:szCs w:val="24"/>
        </w:rPr>
        <w:t xml:space="preserve">REFERENCIA: </w:t>
      </w:r>
      <w:bookmarkStart w:id="0" w:name="_GoBack"/>
      <w:bookmarkEnd w:id="0"/>
      <w:r w:rsidR="00F6195D" w:rsidRPr="00592C42">
        <w:rPr>
          <w:rFonts w:cstheme="minorHAnsi"/>
          <w:color w:val="000000" w:themeColor="text1"/>
          <w:sz w:val="24"/>
          <w:szCs w:val="24"/>
        </w:rPr>
        <w:t>http://www.oem.com.mx/elsoldepuebla/notas/n2925685.htm</w:t>
      </w:r>
    </w:p>
    <w:sectPr w:rsidR="0031439D" w:rsidRPr="00592C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95D"/>
    <w:rsid w:val="00052026"/>
    <w:rsid w:val="00086333"/>
    <w:rsid w:val="0013123B"/>
    <w:rsid w:val="00285508"/>
    <w:rsid w:val="0031439D"/>
    <w:rsid w:val="003D6ABD"/>
    <w:rsid w:val="004A0E17"/>
    <w:rsid w:val="00592C42"/>
    <w:rsid w:val="00652EC7"/>
    <w:rsid w:val="006B4EC4"/>
    <w:rsid w:val="00805BF1"/>
    <w:rsid w:val="00822BC4"/>
    <w:rsid w:val="009B5867"/>
    <w:rsid w:val="00A80B0E"/>
    <w:rsid w:val="00F6195D"/>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b-principal">
    <w:name w:val="cab-principal"/>
    <w:basedOn w:val="Fuentedeprrafopredeter"/>
    <w:rsid w:val="00F6195D"/>
  </w:style>
  <w:style w:type="character" w:customStyle="1" w:styleId="apple-converted-space">
    <w:name w:val="apple-converted-space"/>
    <w:basedOn w:val="Fuentedeprrafopredeter"/>
    <w:rsid w:val="00F6195D"/>
  </w:style>
  <w:style w:type="character" w:customStyle="1" w:styleId="des-txt-foto">
    <w:name w:val="des-txt-foto"/>
    <w:basedOn w:val="Fuentedeprrafopredeter"/>
    <w:rsid w:val="00F6195D"/>
  </w:style>
  <w:style w:type="character" w:customStyle="1" w:styleId="nacreditacion">
    <w:name w:val="n_acreditacion"/>
    <w:basedOn w:val="Fuentedeprrafopredeter"/>
    <w:rsid w:val="00F6195D"/>
  </w:style>
  <w:style w:type="paragraph" w:styleId="NormalWeb">
    <w:name w:val="Normal (Web)"/>
    <w:basedOn w:val="Normal"/>
    <w:uiPriority w:val="99"/>
    <w:unhideWhenUsed/>
    <w:rsid w:val="00F6195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tmainservices">
    <w:name w:val="stmainservices"/>
    <w:basedOn w:val="Fuentedeprrafopredeter"/>
    <w:rsid w:val="00F6195D"/>
  </w:style>
  <w:style w:type="character" w:customStyle="1" w:styleId="stbubblehcount">
    <w:name w:val="stbubble_hcount"/>
    <w:basedOn w:val="Fuentedeprrafopredeter"/>
    <w:rsid w:val="00F6195D"/>
  </w:style>
  <w:style w:type="character" w:customStyle="1" w:styleId="txt-principal">
    <w:name w:val="txt-principal"/>
    <w:basedOn w:val="Fuentedeprrafopredeter"/>
    <w:rsid w:val="00F6195D"/>
  </w:style>
  <w:style w:type="paragraph" w:styleId="Textodeglobo">
    <w:name w:val="Balloon Text"/>
    <w:basedOn w:val="Normal"/>
    <w:link w:val="TextodegloboCar"/>
    <w:uiPriority w:val="99"/>
    <w:semiHidden/>
    <w:unhideWhenUsed/>
    <w:rsid w:val="00F619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19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b-principal">
    <w:name w:val="cab-principal"/>
    <w:basedOn w:val="Fuentedeprrafopredeter"/>
    <w:rsid w:val="00F6195D"/>
  </w:style>
  <w:style w:type="character" w:customStyle="1" w:styleId="apple-converted-space">
    <w:name w:val="apple-converted-space"/>
    <w:basedOn w:val="Fuentedeprrafopredeter"/>
    <w:rsid w:val="00F6195D"/>
  </w:style>
  <w:style w:type="character" w:customStyle="1" w:styleId="des-txt-foto">
    <w:name w:val="des-txt-foto"/>
    <w:basedOn w:val="Fuentedeprrafopredeter"/>
    <w:rsid w:val="00F6195D"/>
  </w:style>
  <w:style w:type="character" w:customStyle="1" w:styleId="nacreditacion">
    <w:name w:val="n_acreditacion"/>
    <w:basedOn w:val="Fuentedeprrafopredeter"/>
    <w:rsid w:val="00F6195D"/>
  </w:style>
  <w:style w:type="paragraph" w:styleId="NormalWeb">
    <w:name w:val="Normal (Web)"/>
    <w:basedOn w:val="Normal"/>
    <w:uiPriority w:val="99"/>
    <w:unhideWhenUsed/>
    <w:rsid w:val="00F6195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tmainservices">
    <w:name w:val="stmainservices"/>
    <w:basedOn w:val="Fuentedeprrafopredeter"/>
    <w:rsid w:val="00F6195D"/>
  </w:style>
  <w:style w:type="character" w:customStyle="1" w:styleId="stbubblehcount">
    <w:name w:val="stbubble_hcount"/>
    <w:basedOn w:val="Fuentedeprrafopredeter"/>
    <w:rsid w:val="00F6195D"/>
  </w:style>
  <w:style w:type="character" w:customStyle="1" w:styleId="txt-principal">
    <w:name w:val="txt-principal"/>
    <w:basedOn w:val="Fuentedeprrafopredeter"/>
    <w:rsid w:val="00F6195D"/>
  </w:style>
  <w:style w:type="paragraph" w:styleId="Textodeglobo">
    <w:name w:val="Balloon Text"/>
    <w:basedOn w:val="Normal"/>
    <w:link w:val="TextodegloboCar"/>
    <w:uiPriority w:val="99"/>
    <w:semiHidden/>
    <w:unhideWhenUsed/>
    <w:rsid w:val="00F619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1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322680">
      <w:bodyDiv w:val="1"/>
      <w:marLeft w:val="0"/>
      <w:marRight w:val="0"/>
      <w:marTop w:val="0"/>
      <w:marBottom w:val="0"/>
      <w:divBdr>
        <w:top w:val="none" w:sz="0" w:space="0" w:color="auto"/>
        <w:left w:val="none" w:sz="0" w:space="0" w:color="auto"/>
        <w:bottom w:val="none" w:sz="0" w:space="0" w:color="auto"/>
        <w:right w:val="none" w:sz="0" w:space="0" w:color="auto"/>
      </w:divBdr>
      <w:divsChild>
        <w:div w:id="965700749">
          <w:marLeft w:val="0"/>
          <w:marRight w:val="0"/>
          <w:marTop w:val="0"/>
          <w:marBottom w:val="0"/>
          <w:divBdr>
            <w:top w:val="none" w:sz="0" w:space="0" w:color="auto"/>
            <w:left w:val="none" w:sz="0" w:space="0" w:color="auto"/>
            <w:bottom w:val="none" w:sz="0" w:space="0" w:color="auto"/>
            <w:right w:val="none" w:sz="0" w:space="0" w:color="auto"/>
          </w:divBdr>
          <w:divsChild>
            <w:div w:id="15292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2559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2013-03-29T16:04:00Z</dcterms:created>
  <dcterms:modified xsi:type="dcterms:W3CDTF">2013-04-16T15:25:00Z</dcterms:modified>
</cp:coreProperties>
</file>