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E" w:rsidRPr="00FF589E" w:rsidRDefault="00FF589E" w:rsidP="00FF58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s-MX"/>
        </w:rPr>
      </w:pPr>
      <w:r w:rsidRPr="00FF589E">
        <w:rPr>
          <w:rFonts w:eastAsia="Times New Roman" w:cstheme="minorHAnsi"/>
          <w:b/>
          <w:bCs/>
          <w:color w:val="222222"/>
          <w:sz w:val="24"/>
          <w:szCs w:val="24"/>
          <w:lang w:eastAsia="es-MX"/>
        </w:rPr>
        <w:t xml:space="preserve">Proteger a </w:t>
      </w:r>
      <w:proofErr w:type="spellStart"/>
      <w:r w:rsidRPr="00FF589E">
        <w:rPr>
          <w:rFonts w:eastAsia="Times New Roman" w:cstheme="minorHAnsi"/>
          <w:b/>
          <w:bCs/>
          <w:color w:val="222222"/>
          <w:sz w:val="24"/>
          <w:szCs w:val="24"/>
          <w:lang w:eastAsia="es-MX"/>
        </w:rPr>
        <w:t>Tetela</w:t>
      </w:r>
      <w:proofErr w:type="spellEnd"/>
      <w:r w:rsidRPr="00FF589E">
        <w:rPr>
          <w:rFonts w:eastAsia="Times New Roman" w:cstheme="minorHAnsi"/>
          <w:b/>
          <w:bCs/>
          <w:color w:val="222222"/>
          <w:sz w:val="24"/>
          <w:szCs w:val="24"/>
          <w:lang w:eastAsia="es-MX"/>
        </w:rPr>
        <w:t xml:space="preserve"> de Carlos Slim es facultad de Moreno Valle: SSAOT</w:t>
      </w:r>
    </w:p>
    <w:p w:rsidR="00FF589E" w:rsidRPr="00FF589E" w:rsidRDefault="00FF589E" w:rsidP="00FF58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MX"/>
        </w:rPr>
      </w:pPr>
      <w:hyperlink r:id="rId5" w:tgtFrame="_blank" w:history="1">
        <w:proofErr w:type="spellStart"/>
        <w:r w:rsidRPr="00FF589E">
          <w:rPr>
            <w:rFonts w:eastAsia="Times New Roman" w:cstheme="minorHAnsi"/>
            <w:b/>
            <w:color w:val="1155CC"/>
            <w:sz w:val="24"/>
            <w:szCs w:val="24"/>
            <w:u w:val="single"/>
            <w:shd w:val="clear" w:color="auto" w:fill="FFFFFF"/>
            <w:lang w:eastAsia="es-MX"/>
          </w:rPr>
          <w:t>Lesly</w:t>
        </w:r>
        <w:proofErr w:type="spellEnd"/>
        <w:r w:rsidRPr="00FF589E">
          <w:rPr>
            <w:rFonts w:eastAsia="Times New Roman" w:cstheme="minorHAnsi"/>
            <w:b/>
            <w:color w:val="1155CC"/>
            <w:sz w:val="24"/>
            <w:szCs w:val="24"/>
            <w:u w:val="single"/>
            <w:shd w:val="clear" w:color="auto" w:fill="FFFFFF"/>
            <w:lang w:eastAsia="es-MX"/>
          </w:rPr>
          <w:t xml:space="preserve"> Mellado </w:t>
        </w:r>
        <w:proofErr w:type="spellStart"/>
        <w:r w:rsidRPr="00FF589E">
          <w:rPr>
            <w:rFonts w:eastAsia="Times New Roman" w:cstheme="minorHAnsi"/>
            <w:b/>
            <w:color w:val="1155CC"/>
            <w:sz w:val="24"/>
            <w:szCs w:val="24"/>
            <w:u w:val="single"/>
            <w:shd w:val="clear" w:color="auto" w:fill="FFFFFF"/>
            <w:lang w:eastAsia="es-MX"/>
          </w:rPr>
          <w:t>May</w:t>
        </w:r>
        <w:proofErr w:type="spellEnd"/>
      </w:hyperlink>
      <w:r w:rsidRPr="00FF589E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 xml:space="preserve">, PUEBLA ONLINE </w:t>
      </w: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Declarar un área natural protegida en </w:t>
      </w:r>
      <w:proofErr w:type="spellStart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Ocampo y así evitar la explotación minera que planea el magnate Carlos Slim, es una facultad del gobernador Rafael Moreno Valle, aseguró </w:t>
      </w:r>
      <w:proofErr w:type="spellStart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Amy</w:t>
      </w:r>
      <w:proofErr w:type="spellEnd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Camacho,  titular de la Secretaría de Sustentabilidad Ambiental y Ordenamiento Territorial (SSAOT).</w:t>
      </w: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bookmarkStart w:id="0" w:name="_GoBack"/>
      <w:bookmarkEnd w:id="0"/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La funcionaria detalló que se lleva un avance cercano al 100 por ciento en los estudios para hacer la declaratoria, sin embargo, corresponde al Ejecutivo emitir o no el decreto.</w:t>
      </w: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Con esto, de alguna manera se deslindó sobre la responsabilidad de poner un candado a la minería cielo abierto. De hecho, de no lograrse la declaratoria de área natural protegida, el siguiente alcalde de </w:t>
      </w:r>
      <w:proofErr w:type="spellStart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bien podría liberar permisos para que la empresa </w:t>
      </w:r>
      <w:proofErr w:type="spellStart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Frisco</w:t>
      </w:r>
      <w:proofErr w:type="spellEnd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avance en la extracción de oro y plata, pues tiene una concesión por 50 años del gobierno federal.</w:t>
      </w: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Sobre el proceso de protección legal, en el gobierno municipal de </w:t>
      </w:r>
      <w:proofErr w:type="spellStart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hay descontento contra SSAOT, pues se ha negado a aceptar el trámite para proteger el cerro Espejeras donde la minera de Carlos Slim ya hizo exploraciones sin permiso de la </w:t>
      </w:r>
      <w:proofErr w:type="spellStart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Semarnat</w:t>
      </w:r>
      <w:proofErr w:type="spellEnd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La versión del ayuntamiento es que la dependencia estatal ha puesto resistencia y propuso que los cerros concesionados a </w:t>
      </w:r>
      <w:proofErr w:type="spellStart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>Frisco</w:t>
      </w:r>
      <w:proofErr w:type="spellEnd"/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sean “área de transición” y no “área natural protegida”, lo que daría carta abierta a la minería.</w:t>
      </w:r>
    </w:p>
    <w:p w:rsidR="00FF589E" w:rsidRPr="00FF589E" w:rsidRDefault="00FF589E" w:rsidP="00FF58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br/>
      </w:r>
      <w:r w:rsidRPr="00FF589E">
        <w:rPr>
          <w:rFonts w:eastAsia="Times New Roman" w:cstheme="minorHAnsi"/>
          <w:color w:val="222222"/>
          <w:sz w:val="24"/>
          <w:szCs w:val="24"/>
          <w:lang w:eastAsia="es-MX"/>
        </w:rPr>
        <w:br/>
        <w:t xml:space="preserve">REFERENCIA: </w:t>
      </w:r>
      <w:hyperlink r:id="rId6" w:tgtFrame="_blank" w:history="1">
        <w:r w:rsidRPr="00FF589E">
          <w:rPr>
            <w:rFonts w:eastAsia="Times New Roman" w:cstheme="minorHAnsi"/>
            <w:color w:val="1155CC"/>
            <w:sz w:val="24"/>
            <w:szCs w:val="24"/>
            <w:u w:val="single"/>
            <w:lang w:eastAsia="es-MX"/>
          </w:rPr>
          <w:t>http://www.pueblaonline.com.mx/index.php?option=com_k2&amp;view=item&amp;id=30857:proteger-a-tetela-de-carlos-slim-es-facultad-de-moreno-valle-ssaot&amp;Itemid=126</w:t>
        </w:r>
      </w:hyperlink>
    </w:p>
    <w:p w:rsidR="0031439D" w:rsidRPr="00FF589E" w:rsidRDefault="0031439D">
      <w:pPr>
        <w:rPr>
          <w:rFonts w:cstheme="minorHAnsi"/>
          <w:sz w:val="24"/>
          <w:szCs w:val="24"/>
        </w:rPr>
      </w:pPr>
    </w:p>
    <w:sectPr w:rsidR="0031439D" w:rsidRPr="00FF5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E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91BFB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5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89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F589E"/>
  </w:style>
  <w:style w:type="character" w:styleId="Hipervnculo">
    <w:name w:val="Hyperlink"/>
    <w:basedOn w:val="Fuentedeprrafopredeter"/>
    <w:uiPriority w:val="99"/>
    <w:semiHidden/>
    <w:unhideWhenUsed/>
    <w:rsid w:val="00FF5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5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89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F589E"/>
  </w:style>
  <w:style w:type="character" w:styleId="Hipervnculo">
    <w:name w:val="Hyperlink"/>
    <w:basedOn w:val="Fuentedeprrafopredeter"/>
    <w:uiPriority w:val="99"/>
    <w:semiHidden/>
    <w:unhideWhenUsed/>
    <w:rsid w:val="00FF5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eblaonline.com.mx/index.php?option=com_k2&amp;view=item&amp;id=30857:proteger-a-tetela-de-carlos-slim-es-facultad-de-moreno-valle-ssaot&amp;Itemid=126" TargetMode="External"/><Relationship Id="rId5" Type="http://schemas.openxmlformats.org/officeDocument/2006/relationships/hyperlink" Target="http://www.pueblaonline.com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2013-04-23T14:36:00Z</dcterms:created>
  <dcterms:modified xsi:type="dcterms:W3CDTF">2013-04-23T15:23:00Z</dcterms:modified>
</cp:coreProperties>
</file>