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88" w:rsidRPr="00CF0888" w:rsidRDefault="00CF0888" w:rsidP="00C22712">
      <w:pPr>
        <w:shd w:val="clear" w:color="auto" w:fill="FFFFFF"/>
        <w:spacing w:after="0" w:line="240" w:lineRule="auto"/>
        <w:jc w:val="center"/>
        <w:outlineLvl w:val="0"/>
        <w:rPr>
          <w:rFonts w:eastAsia="Times New Roman" w:cstheme="minorHAnsi"/>
          <w:b/>
          <w:color w:val="000000" w:themeColor="text1"/>
          <w:kern w:val="36"/>
          <w:sz w:val="28"/>
          <w:szCs w:val="28"/>
          <w:lang w:eastAsia="es-MX"/>
        </w:rPr>
      </w:pPr>
      <w:r w:rsidRPr="00CF0888">
        <w:rPr>
          <w:rFonts w:eastAsia="Times New Roman" w:cstheme="minorHAnsi"/>
          <w:b/>
          <w:color w:val="000000" w:themeColor="text1"/>
          <w:kern w:val="36"/>
          <w:sz w:val="28"/>
          <w:szCs w:val="28"/>
          <w:lang w:eastAsia="es-MX"/>
        </w:rPr>
        <w:t>SURI convoca a crear un frente estatal vs el Ejecutivo y sus "megaproyectos de muerte"</w:t>
      </w:r>
    </w:p>
    <w:p w:rsidR="00CF0888" w:rsidRPr="00CF0888" w:rsidRDefault="00CF0888" w:rsidP="00CF0888">
      <w:pPr>
        <w:shd w:val="clear" w:color="auto" w:fill="FFFFFF"/>
        <w:spacing w:after="0" w:line="240" w:lineRule="auto"/>
        <w:rPr>
          <w:rFonts w:eastAsia="Times New Roman" w:cstheme="minorHAnsi"/>
          <w:b/>
          <w:color w:val="000000" w:themeColor="text1"/>
          <w:sz w:val="24"/>
          <w:szCs w:val="24"/>
          <w:lang w:eastAsia="es-MX"/>
        </w:rPr>
      </w:pPr>
      <w:r w:rsidRPr="00CF0888">
        <w:rPr>
          <w:rFonts w:eastAsia="Times New Roman" w:cstheme="minorHAnsi"/>
          <w:b/>
          <w:color w:val="000000" w:themeColor="text1"/>
          <w:sz w:val="24"/>
          <w:szCs w:val="24"/>
          <w:lang w:eastAsia="es-MX"/>
        </w:rPr>
        <w:t xml:space="preserve">Yadira </w:t>
      </w:r>
      <w:proofErr w:type="spellStart"/>
      <w:r w:rsidRPr="00CF0888">
        <w:rPr>
          <w:rFonts w:eastAsia="Times New Roman" w:cstheme="minorHAnsi"/>
          <w:b/>
          <w:color w:val="000000" w:themeColor="text1"/>
          <w:sz w:val="24"/>
          <w:szCs w:val="24"/>
          <w:lang w:eastAsia="es-MX"/>
        </w:rPr>
        <w:t>Llaven</w:t>
      </w:r>
      <w:proofErr w:type="spellEnd"/>
      <w:r w:rsidR="00C22712" w:rsidRPr="00C22712">
        <w:rPr>
          <w:rFonts w:eastAsia="Times New Roman" w:cstheme="minorHAnsi"/>
          <w:b/>
          <w:color w:val="000000" w:themeColor="text1"/>
          <w:sz w:val="24"/>
          <w:szCs w:val="24"/>
          <w:lang w:eastAsia="es-MX"/>
        </w:rPr>
        <w:t>, La Jornada de Oriente                                                     21 de Febrero 2013</w:t>
      </w:r>
    </w:p>
    <w:p w:rsidR="00CF0888" w:rsidRPr="00CF0888" w:rsidRDefault="00CF0888" w:rsidP="00CF0888">
      <w:pPr>
        <w:shd w:val="clear" w:color="auto" w:fill="FFFFFF"/>
        <w:spacing w:after="0" w:line="240" w:lineRule="auto"/>
        <w:jc w:val="center"/>
        <w:rPr>
          <w:rFonts w:eastAsia="Times New Roman" w:cstheme="minorHAnsi"/>
          <w:color w:val="000000" w:themeColor="text1"/>
          <w:sz w:val="24"/>
          <w:szCs w:val="24"/>
          <w:lang w:eastAsia="es-MX"/>
        </w:rPr>
      </w:pPr>
    </w:p>
    <w:p w:rsidR="00CF0888" w:rsidRPr="00CF0888" w:rsidRDefault="00CF0888" w:rsidP="00CF0888">
      <w:pPr>
        <w:spacing w:after="0" w:line="240" w:lineRule="auto"/>
        <w:jc w:val="both"/>
        <w:rPr>
          <w:rFonts w:eastAsia="Times New Roman" w:cstheme="minorHAnsi"/>
          <w:b/>
          <w:color w:val="000000" w:themeColor="text1"/>
          <w:sz w:val="24"/>
          <w:szCs w:val="24"/>
          <w:shd w:val="clear" w:color="auto" w:fill="FFFFFF"/>
          <w:lang w:eastAsia="es-MX"/>
        </w:rPr>
      </w:pPr>
      <w:r w:rsidRPr="00CF0888">
        <w:rPr>
          <w:rFonts w:eastAsia="Times New Roman" w:cstheme="minorHAnsi"/>
          <w:color w:val="000000" w:themeColor="text1"/>
          <w:sz w:val="24"/>
          <w:szCs w:val="24"/>
          <w:shd w:val="clear" w:color="auto" w:fill="FFFFFF"/>
          <w:lang w:eastAsia="es-MX"/>
        </w:rPr>
        <w:t xml:space="preserve">Debido a la división de los pueblos originarios en el estado a raíz de la imposición de proyectos como Ciudades Rurales, hidroeléctricas, gasoductos, minas a cielo abierto y carreteras privadas por parte del gobierno de Rafael Moreno Valle Rosas, indígenas, campesinos, académicos y dirigentes sociales agremiados al </w:t>
      </w:r>
      <w:r w:rsidRPr="00CF0888">
        <w:rPr>
          <w:rFonts w:eastAsia="Times New Roman" w:cstheme="minorHAnsi"/>
          <w:b/>
          <w:color w:val="000000" w:themeColor="text1"/>
          <w:sz w:val="24"/>
          <w:szCs w:val="24"/>
          <w:shd w:val="clear" w:color="auto" w:fill="FFFFFF"/>
          <w:lang w:eastAsia="es-MX"/>
        </w:rPr>
        <w:t>Frente Serranos Unidos en Resistencia Indígena (SURI) convocan abiertamente a organizaciones, ciudadanos, intelectuales, especialistas en el tema y público en general a crear un frente estatal en contra de los “megaproyectos de muerte” que atentan contra la vida de los pobladores, su cotidianidad, cultura y riqueza natural en las regiones más productivas del estado, como son la Sierra Norte, Nororiental y Nevada.</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Para ello, expusieron, se llevará a cabo un foro el próximo 22 de marzo en las instalaciones del Sindicato de los Telefonistas de esta ciudad capital, bajo el título “En defensa del territorio y el patrimonio cultural de los pueblos”.</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En dicho acto, adelantaron, debatirán propuestas que sirvan como contrapeso al saqueo de los recursos naturales y la Cuenca Hidrológica del estado, así como la devastación del patrimonio ecológico, cultural, económico, político y social.</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En entrevista con </w:t>
      </w:r>
      <w:r w:rsidRPr="00C22712">
        <w:rPr>
          <w:rFonts w:eastAsia="Times New Roman" w:cstheme="minorHAnsi"/>
          <w:i/>
          <w:iCs/>
          <w:color w:val="000000" w:themeColor="text1"/>
          <w:sz w:val="24"/>
          <w:szCs w:val="24"/>
          <w:shd w:val="clear" w:color="auto" w:fill="FFFFFF"/>
          <w:lang w:eastAsia="es-MX"/>
        </w:rPr>
        <w:t>La Jornada de Oriente</w:t>
      </w:r>
      <w:r w:rsidRPr="00C22712">
        <w:rPr>
          <w:rFonts w:eastAsia="Times New Roman" w:cstheme="minorHAnsi"/>
          <w:color w:val="000000" w:themeColor="text1"/>
          <w:sz w:val="24"/>
          <w:szCs w:val="24"/>
          <w:shd w:val="clear" w:color="auto" w:fill="FFFFFF"/>
          <w:lang w:eastAsia="es-MX"/>
        </w:rPr>
        <w:t xml:space="preserve">, los declarantes se sumaron a la campaña “¡Ni un voto a aquellos candidatos o partidos políticos que no se pronuncien en contra de los proyectos de muerte!”, que impulsa la asociación </w:t>
      </w:r>
      <w:proofErr w:type="spellStart"/>
      <w:r w:rsidRPr="00C22712">
        <w:rPr>
          <w:rFonts w:eastAsia="Times New Roman" w:cstheme="minorHAnsi"/>
          <w:color w:val="000000" w:themeColor="text1"/>
          <w:sz w:val="24"/>
          <w:szCs w:val="24"/>
          <w:shd w:val="clear" w:color="auto" w:fill="FFFFFF"/>
          <w:lang w:eastAsia="es-MX"/>
        </w:rPr>
        <w:t>Tetela</w:t>
      </w:r>
      <w:proofErr w:type="spellEnd"/>
      <w:r w:rsidRPr="00C22712">
        <w:rPr>
          <w:rFonts w:eastAsia="Times New Roman" w:cstheme="minorHAnsi"/>
          <w:color w:val="000000" w:themeColor="text1"/>
          <w:sz w:val="24"/>
          <w:szCs w:val="24"/>
          <w:shd w:val="clear" w:color="auto" w:fill="FFFFFF"/>
          <w:lang w:eastAsia="es-MX"/>
        </w:rPr>
        <w:t xml:space="preserve"> hacia el futuro.</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 xml:space="preserve">El anuncio fue hecho por Alonso </w:t>
      </w:r>
      <w:proofErr w:type="spellStart"/>
      <w:r w:rsidRPr="00C22712">
        <w:rPr>
          <w:rFonts w:eastAsia="Times New Roman" w:cstheme="minorHAnsi"/>
          <w:color w:val="000000" w:themeColor="text1"/>
          <w:sz w:val="24"/>
          <w:szCs w:val="24"/>
          <w:shd w:val="clear" w:color="auto" w:fill="FFFFFF"/>
          <w:lang w:eastAsia="es-MX"/>
        </w:rPr>
        <w:t>Aco</w:t>
      </w:r>
      <w:proofErr w:type="spellEnd"/>
      <w:r w:rsidRPr="00C22712">
        <w:rPr>
          <w:rFonts w:eastAsia="Times New Roman" w:cstheme="minorHAnsi"/>
          <w:color w:val="000000" w:themeColor="text1"/>
          <w:sz w:val="24"/>
          <w:szCs w:val="24"/>
          <w:shd w:val="clear" w:color="auto" w:fill="FFFFFF"/>
          <w:lang w:eastAsia="es-MX"/>
        </w:rPr>
        <w:t xml:space="preserve"> Cortés, de </w:t>
      </w:r>
      <w:proofErr w:type="spellStart"/>
      <w:r w:rsidRPr="00C22712">
        <w:rPr>
          <w:rFonts w:eastAsia="Times New Roman" w:cstheme="minorHAnsi"/>
          <w:color w:val="000000" w:themeColor="text1"/>
          <w:sz w:val="24"/>
          <w:szCs w:val="24"/>
          <w:shd w:val="clear" w:color="auto" w:fill="FFFFFF"/>
          <w:lang w:eastAsia="es-MX"/>
        </w:rPr>
        <w:t>Huitzilan</w:t>
      </w:r>
      <w:proofErr w:type="spellEnd"/>
      <w:r w:rsidRPr="00C22712">
        <w:rPr>
          <w:rFonts w:eastAsia="Times New Roman" w:cstheme="minorHAnsi"/>
          <w:color w:val="000000" w:themeColor="text1"/>
          <w:sz w:val="24"/>
          <w:szCs w:val="24"/>
          <w:shd w:val="clear" w:color="auto" w:fill="FFFFFF"/>
          <w:lang w:eastAsia="es-MX"/>
        </w:rPr>
        <w:t xml:space="preserve"> de Serdán; Maritza Téllez Soto, de </w:t>
      </w:r>
      <w:proofErr w:type="spellStart"/>
      <w:r w:rsidRPr="00C22712">
        <w:rPr>
          <w:rFonts w:eastAsia="Times New Roman" w:cstheme="minorHAnsi"/>
          <w:color w:val="000000" w:themeColor="text1"/>
          <w:sz w:val="24"/>
          <w:szCs w:val="24"/>
          <w:shd w:val="clear" w:color="auto" w:fill="FFFFFF"/>
          <w:lang w:eastAsia="es-MX"/>
        </w:rPr>
        <w:t>Huehuetla</w:t>
      </w:r>
      <w:proofErr w:type="spellEnd"/>
      <w:r w:rsidRPr="00C22712">
        <w:rPr>
          <w:rFonts w:eastAsia="Times New Roman" w:cstheme="minorHAnsi"/>
          <w:color w:val="000000" w:themeColor="text1"/>
          <w:sz w:val="24"/>
          <w:szCs w:val="24"/>
          <w:shd w:val="clear" w:color="auto" w:fill="FFFFFF"/>
          <w:lang w:eastAsia="es-MX"/>
        </w:rPr>
        <w:t xml:space="preserve">; Edmundo Barrios </w:t>
      </w:r>
      <w:proofErr w:type="spellStart"/>
      <w:r w:rsidRPr="00C22712">
        <w:rPr>
          <w:rFonts w:eastAsia="Times New Roman" w:cstheme="minorHAnsi"/>
          <w:color w:val="000000" w:themeColor="text1"/>
          <w:sz w:val="24"/>
          <w:szCs w:val="24"/>
          <w:shd w:val="clear" w:color="auto" w:fill="FFFFFF"/>
          <w:lang w:eastAsia="es-MX"/>
        </w:rPr>
        <w:t>Marbán</w:t>
      </w:r>
      <w:proofErr w:type="spellEnd"/>
      <w:r w:rsidRPr="00C22712">
        <w:rPr>
          <w:rFonts w:eastAsia="Times New Roman" w:cstheme="minorHAnsi"/>
          <w:color w:val="000000" w:themeColor="text1"/>
          <w:sz w:val="24"/>
          <w:szCs w:val="24"/>
          <w:shd w:val="clear" w:color="auto" w:fill="FFFFFF"/>
          <w:lang w:eastAsia="es-MX"/>
        </w:rPr>
        <w:t>, de la Organización Indígena Totonaca (OIT); Isaías Cruz Hernández, del Movimiento Independiente Obrero Campesino Urbano Popular (</w:t>
      </w:r>
      <w:proofErr w:type="spellStart"/>
      <w:r w:rsidRPr="00C22712">
        <w:rPr>
          <w:rFonts w:eastAsia="Times New Roman" w:cstheme="minorHAnsi"/>
          <w:color w:val="000000" w:themeColor="text1"/>
          <w:sz w:val="24"/>
          <w:szCs w:val="24"/>
          <w:shd w:val="clear" w:color="auto" w:fill="FFFFFF"/>
          <w:lang w:eastAsia="es-MX"/>
        </w:rPr>
        <w:t>Miocup</w:t>
      </w:r>
      <w:proofErr w:type="spellEnd"/>
      <w:r w:rsidRPr="00C22712">
        <w:rPr>
          <w:rFonts w:eastAsia="Times New Roman" w:cstheme="minorHAnsi"/>
          <w:color w:val="000000" w:themeColor="text1"/>
          <w:sz w:val="24"/>
          <w:szCs w:val="24"/>
          <w:shd w:val="clear" w:color="auto" w:fill="FFFFFF"/>
          <w:lang w:eastAsia="es-MX"/>
        </w:rPr>
        <w:t>); Irene Herrera Delgado, de la Central Campesina Cardenista, y Alfredo López, de la Organización Política del Pueblo y los Trabajadores (OPT).</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b/>
          <w:color w:val="000000" w:themeColor="text1"/>
          <w:sz w:val="24"/>
          <w:szCs w:val="24"/>
          <w:shd w:val="clear" w:color="auto" w:fill="FFFFFF"/>
          <w:lang w:eastAsia="es-MX"/>
        </w:rPr>
        <w:t>El Frente Serranos Unidos en Resistencia Indígena se creó el pasado 28 de octubre en el municipio de Zapotitlán de Méndez, a partir de la puesta en marcha de los “proyectos de muerte” en Puebla,</w:t>
      </w:r>
      <w:r w:rsidRPr="00C22712">
        <w:rPr>
          <w:rFonts w:eastAsia="Times New Roman" w:cstheme="minorHAnsi"/>
          <w:color w:val="000000" w:themeColor="text1"/>
          <w:sz w:val="24"/>
          <w:szCs w:val="24"/>
          <w:shd w:val="clear" w:color="auto" w:fill="FFFFFF"/>
          <w:lang w:eastAsia="es-MX"/>
        </w:rPr>
        <w:t xml:space="preserve"> considerando que éstos forman parte de un plan coludido entre el capital extranjero, el gobierno de Enrique Peña Nieto y Rafael Moreno Valle Rosas.</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b/>
          <w:color w:val="000000" w:themeColor="text1"/>
          <w:sz w:val="24"/>
          <w:szCs w:val="24"/>
          <w:shd w:val="clear" w:color="auto" w:fill="FFFFFF"/>
          <w:lang w:eastAsia="es-MX"/>
        </w:rPr>
        <w:t xml:space="preserve">SURI está conformado por 16 organizaciones de 34 municipios de la entidad, y en ese contexto demandaron cuatro puntos al gobierno </w:t>
      </w:r>
      <w:proofErr w:type="spellStart"/>
      <w:r w:rsidRPr="00C22712">
        <w:rPr>
          <w:rFonts w:eastAsia="Times New Roman" w:cstheme="minorHAnsi"/>
          <w:b/>
          <w:color w:val="000000" w:themeColor="text1"/>
          <w:sz w:val="24"/>
          <w:szCs w:val="24"/>
          <w:shd w:val="clear" w:color="auto" w:fill="FFFFFF"/>
          <w:lang w:eastAsia="es-MX"/>
        </w:rPr>
        <w:t>morenovallista</w:t>
      </w:r>
      <w:proofErr w:type="spellEnd"/>
      <w:r w:rsidRPr="00C22712">
        <w:rPr>
          <w:rFonts w:eastAsia="Times New Roman" w:cstheme="minorHAnsi"/>
          <w:color w:val="000000" w:themeColor="text1"/>
          <w:sz w:val="24"/>
          <w:szCs w:val="24"/>
          <w:shd w:val="clear" w:color="auto" w:fill="FFFFFF"/>
          <w:lang w:eastAsia="es-MX"/>
        </w:rPr>
        <w:t>.</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La exigencia central, destacaron, es que Moreno Valle Rosas haga público el plan global sobre el saqueo de recursos naturales en la Sierra Norte, Nororiental y Nevada en la entidad.</w:t>
      </w:r>
      <w:bookmarkStart w:id="0" w:name="_GoBack"/>
      <w:bookmarkEnd w:id="0"/>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En segundo término exigieron al titular del Ejecutivo se suspendan definitivamente los permisos y concesiones de la instalación de minas a cielo abierto, hidroeléctricas “ecológicas”, Ciudades Rurales, gasoductos y todos aquellos proyectos que atentan contra la vida comunitaria y los derechos humanos, civiles y sociales de los habitantes de la región.</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 xml:space="preserve">En el tercer punto refirieron que haya un cese a los actos represivos en contra de activistas que se han pronunciado a favor del respeto y preservación del territorio y la </w:t>
      </w:r>
      <w:r w:rsidRPr="00C22712">
        <w:rPr>
          <w:rFonts w:eastAsia="Times New Roman" w:cstheme="minorHAnsi"/>
          <w:color w:val="000000" w:themeColor="text1"/>
          <w:sz w:val="24"/>
          <w:szCs w:val="24"/>
          <w:shd w:val="clear" w:color="auto" w:fill="FFFFFF"/>
          <w:lang w:eastAsia="es-MX"/>
        </w:rPr>
        <w:lastRenderedPageBreak/>
        <w:t>cultura de las comunidades indígenas, como es el caso de la maestra Gabriela Molina Herrera.</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 xml:space="preserve">Por tal razón, en este mismo tema también demandaron la reinstalación inmediata de la docente a su centro de trabajo en la Universidad Pedagógica Nacional (UPN) y la escuela primaria de la comunidad de </w:t>
      </w:r>
      <w:proofErr w:type="spellStart"/>
      <w:r w:rsidRPr="00C22712">
        <w:rPr>
          <w:rFonts w:eastAsia="Times New Roman" w:cstheme="minorHAnsi"/>
          <w:color w:val="000000" w:themeColor="text1"/>
          <w:sz w:val="24"/>
          <w:szCs w:val="24"/>
          <w:shd w:val="clear" w:color="auto" w:fill="FFFFFF"/>
          <w:lang w:eastAsia="es-MX"/>
        </w:rPr>
        <w:t>Tatoxca</w:t>
      </w:r>
      <w:proofErr w:type="spellEnd"/>
      <w:r w:rsidRPr="00C22712">
        <w:rPr>
          <w:rFonts w:eastAsia="Times New Roman" w:cstheme="minorHAnsi"/>
          <w:color w:val="000000" w:themeColor="text1"/>
          <w:sz w:val="24"/>
          <w:szCs w:val="24"/>
          <w:shd w:val="clear" w:color="auto" w:fill="FFFFFF"/>
          <w:lang w:eastAsia="es-MX"/>
        </w:rPr>
        <w:t xml:space="preserve">, además del respeto a sus derechos constitucionales sobre libre tránsito y manifestación, pues denunciaron que a Gabriela Molina se le ha impedido incluso entrar al municipio de </w:t>
      </w:r>
      <w:proofErr w:type="spellStart"/>
      <w:r w:rsidRPr="00C22712">
        <w:rPr>
          <w:rFonts w:eastAsia="Times New Roman" w:cstheme="minorHAnsi"/>
          <w:color w:val="000000" w:themeColor="text1"/>
          <w:sz w:val="24"/>
          <w:szCs w:val="24"/>
          <w:shd w:val="clear" w:color="auto" w:fill="FFFFFF"/>
          <w:lang w:eastAsia="es-MX"/>
        </w:rPr>
        <w:t>Zacapoaxtla</w:t>
      </w:r>
      <w:proofErr w:type="spellEnd"/>
      <w:r w:rsidRPr="00C22712">
        <w:rPr>
          <w:rFonts w:eastAsia="Times New Roman" w:cstheme="minorHAnsi"/>
          <w:color w:val="000000" w:themeColor="text1"/>
          <w:sz w:val="24"/>
          <w:szCs w:val="24"/>
          <w:shd w:val="clear" w:color="auto" w:fill="FFFFFF"/>
          <w:lang w:eastAsia="es-MX"/>
        </w:rPr>
        <w:t>.</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 xml:space="preserve">La cuarta exigencia de SURI fue que la autoridad estatal y los municipales involucrados frenen la confrontación entre pobladores, trabajadores de la empresa Grupo México y organizaciones de choque, como sucedió en </w:t>
      </w:r>
      <w:proofErr w:type="spellStart"/>
      <w:r w:rsidRPr="00C22712">
        <w:rPr>
          <w:rFonts w:eastAsia="Times New Roman" w:cstheme="minorHAnsi"/>
          <w:color w:val="000000" w:themeColor="text1"/>
          <w:sz w:val="24"/>
          <w:szCs w:val="24"/>
          <w:shd w:val="clear" w:color="auto" w:fill="FFFFFF"/>
          <w:lang w:eastAsia="es-MX"/>
        </w:rPr>
        <w:t>Olintla</w:t>
      </w:r>
      <w:proofErr w:type="spellEnd"/>
      <w:r w:rsidRPr="00C22712">
        <w:rPr>
          <w:rFonts w:eastAsia="Times New Roman" w:cstheme="minorHAnsi"/>
          <w:color w:val="000000" w:themeColor="text1"/>
          <w:sz w:val="24"/>
          <w:szCs w:val="24"/>
          <w:shd w:val="clear" w:color="auto" w:fill="FFFFFF"/>
          <w:lang w:eastAsia="es-MX"/>
        </w:rPr>
        <w:t xml:space="preserve">, </w:t>
      </w:r>
      <w:proofErr w:type="spellStart"/>
      <w:r w:rsidRPr="00C22712">
        <w:rPr>
          <w:rFonts w:eastAsia="Times New Roman" w:cstheme="minorHAnsi"/>
          <w:color w:val="000000" w:themeColor="text1"/>
          <w:sz w:val="24"/>
          <w:szCs w:val="24"/>
          <w:shd w:val="clear" w:color="auto" w:fill="FFFFFF"/>
          <w:lang w:eastAsia="es-MX"/>
        </w:rPr>
        <w:t>Zautla</w:t>
      </w:r>
      <w:proofErr w:type="spellEnd"/>
      <w:r w:rsidRPr="00C22712">
        <w:rPr>
          <w:rFonts w:eastAsia="Times New Roman" w:cstheme="minorHAnsi"/>
          <w:color w:val="000000" w:themeColor="text1"/>
          <w:sz w:val="24"/>
          <w:szCs w:val="24"/>
          <w:shd w:val="clear" w:color="auto" w:fill="FFFFFF"/>
          <w:lang w:eastAsia="es-MX"/>
        </w:rPr>
        <w:t xml:space="preserve">, San Juan </w:t>
      </w:r>
      <w:proofErr w:type="spellStart"/>
      <w:r w:rsidRPr="00C22712">
        <w:rPr>
          <w:rFonts w:eastAsia="Times New Roman" w:cstheme="minorHAnsi"/>
          <w:color w:val="000000" w:themeColor="text1"/>
          <w:sz w:val="24"/>
          <w:szCs w:val="24"/>
          <w:shd w:val="clear" w:color="auto" w:fill="FFFFFF"/>
          <w:lang w:eastAsia="es-MX"/>
        </w:rPr>
        <w:t>Tahitic</w:t>
      </w:r>
      <w:proofErr w:type="spellEnd"/>
      <w:r w:rsidRPr="00C22712">
        <w:rPr>
          <w:rFonts w:eastAsia="Times New Roman" w:cstheme="minorHAnsi"/>
          <w:color w:val="000000" w:themeColor="text1"/>
          <w:sz w:val="24"/>
          <w:szCs w:val="24"/>
          <w:shd w:val="clear" w:color="auto" w:fill="FFFFFF"/>
          <w:lang w:eastAsia="es-MX"/>
        </w:rPr>
        <w:t xml:space="preserve">, </w:t>
      </w:r>
      <w:proofErr w:type="spellStart"/>
      <w:r w:rsidRPr="00C22712">
        <w:rPr>
          <w:rFonts w:eastAsia="Times New Roman" w:cstheme="minorHAnsi"/>
          <w:color w:val="000000" w:themeColor="text1"/>
          <w:sz w:val="24"/>
          <w:szCs w:val="24"/>
          <w:shd w:val="clear" w:color="auto" w:fill="FFFFFF"/>
          <w:lang w:eastAsia="es-MX"/>
        </w:rPr>
        <w:t>Zacapoaxtla</w:t>
      </w:r>
      <w:proofErr w:type="spellEnd"/>
      <w:r w:rsidRPr="00C22712">
        <w:rPr>
          <w:rFonts w:eastAsia="Times New Roman" w:cstheme="minorHAnsi"/>
          <w:color w:val="000000" w:themeColor="text1"/>
          <w:sz w:val="24"/>
          <w:szCs w:val="24"/>
          <w:shd w:val="clear" w:color="auto" w:fill="FFFFFF"/>
          <w:lang w:eastAsia="es-MX"/>
        </w:rPr>
        <w:t xml:space="preserve"> y </w:t>
      </w:r>
      <w:proofErr w:type="spellStart"/>
      <w:r w:rsidRPr="00C22712">
        <w:rPr>
          <w:rFonts w:eastAsia="Times New Roman" w:cstheme="minorHAnsi"/>
          <w:color w:val="000000" w:themeColor="text1"/>
          <w:sz w:val="24"/>
          <w:szCs w:val="24"/>
          <w:shd w:val="clear" w:color="auto" w:fill="FFFFFF"/>
          <w:lang w:eastAsia="es-MX"/>
        </w:rPr>
        <w:t>Ahuacatlán</w:t>
      </w:r>
      <w:proofErr w:type="spellEnd"/>
      <w:r w:rsidRPr="00C22712">
        <w:rPr>
          <w:rFonts w:eastAsia="Times New Roman" w:cstheme="minorHAnsi"/>
          <w:color w:val="000000" w:themeColor="text1"/>
          <w:sz w:val="24"/>
          <w:szCs w:val="24"/>
          <w:shd w:val="clear" w:color="auto" w:fill="FFFFFF"/>
          <w:lang w:eastAsia="es-MX"/>
        </w:rPr>
        <w:t>, por lo que SURI se solidarizó con las comunidades indígenas y rurales donde se pretenden instalar estos proyectos.</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 xml:space="preserve">Asimismo, el frente hizo público su respaldo a los cinco integrantes del Movimiento “Agua para </w:t>
      </w:r>
      <w:proofErr w:type="spellStart"/>
      <w:r w:rsidRPr="00C22712">
        <w:rPr>
          <w:rFonts w:eastAsia="Times New Roman" w:cstheme="minorHAnsi"/>
          <w:color w:val="000000" w:themeColor="text1"/>
          <w:sz w:val="24"/>
          <w:szCs w:val="24"/>
          <w:shd w:val="clear" w:color="auto" w:fill="FFFFFF"/>
          <w:lang w:eastAsia="es-MX"/>
        </w:rPr>
        <w:t>Amozoc</w:t>
      </w:r>
      <w:proofErr w:type="spellEnd"/>
      <w:r w:rsidRPr="00C22712">
        <w:rPr>
          <w:rFonts w:eastAsia="Times New Roman" w:cstheme="minorHAnsi"/>
          <w:color w:val="000000" w:themeColor="text1"/>
          <w:sz w:val="24"/>
          <w:szCs w:val="24"/>
          <w:shd w:val="clear" w:color="auto" w:fill="FFFFFF"/>
          <w:lang w:eastAsia="es-MX"/>
        </w:rPr>
        <w:t>”, que tienen orden de aprehensión por defender el líquido en el municipio.</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 </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F0888">
        <w:rPr>
          <w:rFonts w:eastAsia="Times New Roman" w:cstheme="minorHAnsi"/>
          <w:b/>
          <w:bCs/>
          <w:color w:val="000000" w:themeColor="text1"/>
          <w:sz w:val="24"/>
          <w:szCs w:val="24"/>
          <w:shd w:val="clear" w:color="auto" w:fill="FFFFFF"/>
          <w:lang w:eastAsia="es-MX"/>
        </w:rPr>
        <w:t>Se unen municipios de la</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F0888">
        <w:rPr>
          <w:rFonts w:eastAsia="Times New Roman" w:cstheme="minorHAnsi"/>
          <w:b/>
          <w:bCs/>
          <w:color w:val="000000" w:themeColor="text1"/>
          <w:sz w:val="24"/>
          <w:szCs w:val="24"/>
          <w:shd w:val="clear" w:color="auto" w:fill="FFFFFF"/>
          <w:lang w:eastAsia="es-MX"/>
        </w:rPr>
        <w:t>Cuenca Hidrológica de Puebla</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F0888">
        <w:rPr>
          <w:rFonts w:eastAsia="Times New Roman" w:cstheme="minorHAnsi"/>
          <w:color w:val="000000" w:themeColor="text1"/>
          <w:sz w:val="24"/>
          <w:szCs w:val="24"/>
          <w:shd w:val="clear" w:color="auto" w:fill="FFFFFF"/>
          <w:lang w:eastAsia="es-MX"/>
        </w:rPr>
        <w:t> </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F0888">
        <w:rPr>
          <w:rFonts w:eastAsia="Times New Roman" w:cstheme="minorHAnsi"/>
          <w:color w:val="000000" w:themeColor="text1"/>
          <w:sz w:val="24"/>
          <w:szCs w:val="24"/>
          <w:shd w:val="clear" w:color="auto" w:fill="FFFFFF"/>
          <w:lang w:eastAsia="es-MX"/>
        </w:rPr>
        <w:t xml:space="preserve">Dejaron en claro que en esta idea de la organización de un frente estatal no sólo compete a la zona de la Sierra Norte, sino también a varias comunidades como </w:t>
      </w:r>
      <w:proofErr w:type="spellStart"/>
      <w:r w:rsidRPr="00CF0888">
        <w:rPr>
          <w:rFonts w:eastAsia="Times New Roman" w:cstheme="minorHAnsi"/>
          <w:color w:val="000000" w:themeColor="text1"/>
          <w:sz w:val="24"/>
          <w:szCs w:val="24"/>
          <w:shd w:val="clear" w:color="auto" w:fill="FFFFFF"/>
          <w:lang w:eastAsia="es-MX"/>
        </w:rPr>
        <w:t>Tetela</w:t>
      </w:r>
      <w:proofErr w:type="spellEnd"/>
      <w:r w:rsidRPr="00CF0888">
        <w:rPr>
          <w:rFonts w:eastAsia="Times New Roman" w:cstheme="minorHAnsi"/>
          <w:color w:val="000000" w:themeColor="text1"/>
          <w:sz w:val="24"/>
          <w:szCs w:val="24"/>
          <w:shd w:val="clear" w:color="auto" w:fill="FFFFFF"/>
          <w:lang w:eastAsia="es-MX"/>
        </w:rPr>
        <w:t xml:space="preserve"> de Ocampo y </w:t>
      </w:r>
      <w:proofErr w:type="spellStart"/>
      <w:r w:rsidRPr="00CF0888">
        <w:rPr>
          <w:rFonts w:eastAsia="Times New Roman" w:cstheme="minorHAnsi"/>
          <w:color w:val="000000" w:themeColor="text1"/>
          <w:sz w:val="24"/>
          <w:szCs w:val="24"/>
          <w:shd w:val="clear" w:color="auto" w:fill="FFFFFF"/>
          <w:lang w:eastAsia="es-MX"/>
        </w:rPr>
        <w:t>Zautla</w:t>
      </w:r>
      <w:proofErr w:type="spellEnd"/>
      <w:r w:rsidRPr="00CF0888">
        <w:rPr>
          <w:rFonts w:eastAsia="Times New Roman" w:cstheme="minorHAnsi"/>
          <w:color w:val="000000" w:themeColor="text1"/>
          <w:sz w:val="24"/>
          <w:szCs w:val="24"/>
          <w:shd w:val="clear" w:color="auto" w:fill="FFFFFF"/>
          <w:lang w:eastAsia="es-MX"/>
        </w:rPr>
        <w:t xml:space="preserve">, que forman parte de la Cuenca Hidrológica de Puebla, donde confluyen los ríos </w:t>
      </w:r>
      <w:proofErr w:type="spellStart"/>
      <w:r w:rsidRPr="00CF0888">
        <w:rPr>
          <w:rFonts w:eastAsia="Times New Roman" w:cstheme="minorHAnsi"/>
          <w:color w:val="000000" w:themeColor="text1"/>
          <w:sz w:val="24"/>
          <w:szCs w:val="24"/>
          <w:shd w:val="clear" w:color="auto" w:fill="FFFFFF"/>
          <w:lang w:eastAsia="es-MX"/>
        </w:rPr>
        <w:t>Apulco</w:t>
      </w:r>
      <w:proofErr w:type="spellEnd"/>
      <w:r w:rsidRPr="00CF0888">
        <w:rPr>
          <w:rFonts w:eastAsia="Times New Roman" w:cstheme="minorHAnsi"/>
          <w:color w:val="000000" w:themeColor="text1"/>
          <w:sz w:val="24"/>
          <w:szCs w:val="24"/>
          <w:shd w:val="clear" w:color="auto" w:fill="FFFFFF"/>
          <w:lang w:eastAsia="es-MX"/>
        </w:rPr>
        <w:t xml:space="preserve"> y Zempoala, símbolo de identidad de la región.</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Esta casa editorial documentó en diciembre del año pasado que en Puebla existen ocho proyectos para la construcción de hidroeléctricas en la Sierra Norte de la entidad, las cuales afectarán drásticamente el medioambiente y la forma de vida de una decena de comunidades.</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En ese sentido, SURI expuso que esta zona cafeticultora que produce granos de alta calidad sería una de las más perjudicadas, pues el agua que es indispensable y materia fundamental para el proceso del café estaría contaminada desde los mantos freáticos.</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Señalaron que ya mantienen un acercamiento con otras agrupaciones sociales de la región, como es Salvemos los manglares de Tecolutla AC, para que en términos organizativos busquen la unidad de los pueblos de la Cuenca, entre los que también está incluidos  </w:t>
      </w:r>
      <w:proofErr w:type="spellStart"/>
      <w:r w:rsidRPr="00C22712">
        <w:rPr>
          <w:rFonts w:eastAsia="Times New Roman" w:cstheme="minorHAnsi"/>
          <w:color w:val="000000" w:themeColor="text1"/>
          <w:sz w:val="24"/>
          <w:szCs w:val="24"/>
          <w:shd w:val="clear" w:color="auto" w:fill="FFFFFF"/>
          <w:lang w:eastAsia="es-MX"/>
        </w:rPr>
        <w:t>Zacapoaxtla</w:t>
      </w:r>
      <w:proofErr w:type="spellEnd"/>
      <w:r w:rsidRPr="00C22712">
        <w:rPr>
          <w:rFonts w:eastAsia="Times New Roman" w:cstheme="minorHAnsi"/>
          <w:color w:val="000000" w:themeColor="text1"/>
          <w:sz w:val="24"/>
          <w:szCs w:val="24"/>
          <w:shd w:val="clear" w:color="auto" w:fill="FFFFFF"/>
          <w:lang w:eastAsia="es-MX"/>
        </w:rPr>
        <w:t xml:space="preserve"> y Zacatlán.</w:t>
      </w:r>
    </w:p>
    <w:p w:rsidR="00CF0888" w:rsidRPr="00CF0888" w:rsidRDefault="00CF0888" w:rsidP="00CF0888">
      <w:pPr>
        <w:spacing w:after="0" w:line="240" w:lineRule="auto"/>
        <w:jc w:val="both"/>
        <w:rPr>
          <w:rFonts w:eastAsia="Times New Roman" w:cstheme="minorHAnsi"/>
          <w:color w:val="000000" w:themeColor="text1"/>
          <w:sz w:val="24"/>
          <w:szCs w:val="24"/>
          <w:shd w:val="clear" w:color="auto" w:fill="FFFFFF"/>
          <w:lang w:eastAsia="es-MX"/>
        </w:rPr>
      </w:pPr>
      <w:r w:rsidRPr="00C22712">
        <w:rPr>
          <w:rFonts w:eastAsia="Times New Roman" w:cstheme="minorHAnsi"/>
          <w:color w:val="000000" w:themeColor="text1"/>
          <w:sz w:val="24"/>
          <w:szCs w:val="24"/>
          <w:shd w:val="clear" w:color="auto" w:fill="FFFFFF"/>
          <w:lang w:eastAsia="es-MX"/>
        </w:rPr>
        <w:t xml:space="preserve">Finalmente expusieron que van a estar atentos a la respuesta del gobierno estatal, en los casos de </w:t>
      </w:r>
      <w:proofErr w:type="spellStart"/>
      <w:r w:rsidRPr="00C22712">
        <w:rPr>
          <w:rFonts w:eastAsia="Times New Roman" w:cstheme="minorHAnsi"/>
          <w:color w:val="000000" w:themeColor="text1"/>
          <w:sz w:val="24"/>
          <w:szCs w:val="24"/>
          <w:shd w:val="clear" w:color="auto" w:fill="FFFFFF"/>
          <w:lang w:eastAsia="es-MX"/>
        </w:rPr>
        <w:t>Olinta</w:t>
      </w:r>
      <w:proofErr w:type="spellEnd"/>
      <w:r w:rsidRPr="00C22712">
        <w:rPr>
          <w:rFonts w:eastAsia="Times New Roman" w:cstheme="minorHAnsi"/>
          <w:color w:val="000000" w:themeColor="text1"/>
          <w:sz w:val="24"/>
          <w:szCs w:val="24"/>
          <w:shd w:val="clear" w:color="auto" w:fill="FFFFFF"/>
          <w:lang w:eastAsia="es-MX"/>
        </w:rPr>
        <w:t xml:space="preserve"> y en contra del Grupo México, y que se aplique la consulta a pueblos indígenas antes de tomar una decisión que les afecte, como está estipulado en el Artículo sexto del Convenio 169 de la Organización Internacional del Trabajo (OIT).</w:t>
      </w:r>
    </w:p>
    <w:p w:rsidR="00C22712" w:rsidRPr="00C22712" w:rsidRDefault="00C22712">
      <w:pPr>
        <w:rPr>
          <w:rFonts w:cstheme="minorHAnsi"/>
          <w:color w:val="000000" w:themeColor="text1"/>
          <w:sz w:val="24"/>
          <w:szCs w:val="24"/>
        </w:rPr>
      </w:pPr>
    </w:p>
    <w:p w:rsidR="0031439D" w:rsidRPr="00C22712" w:rsidRDefault="00C22712">
      <w:pPr>
        <w:rPr>
          <w:rFonts w:cstheme="minorHAnsi"/>
          <w:color w:val="000000" w:themeColor="text1"/>
          <w:sz w:val="24"/>
          <w:szCs w:val="24"/>
        </w:rPr>
      </w:pPr>
      <w:r w:rsidRPr="00C22712">
        <w:rPr>
          <w:rFonts w:cstheme="minorHAnsi"/>
          <w:color w:val="000000" w:themeColor="text1"/>
          <w:sz w:val="24"/>
          <w:szCs w:val="24"/>
        </w:rPr>
        <w:t xml:space="preserve">REFERENCIA: </w:t>
      </w:r>
      <w:r w:rsidR="00CF0888" w:rsidRPr="00C22712">
        <w:rPr>
          <w:rFonts w:cstheme="minorHAnsi"/>
          <w:color w:val="000000" w:themeColor="text1"/>
          <w:sz w:val="24"/>
          <w:szCs w:val="24"/>
        </w:rPr>
        <w:t>http://www.lajornadadeoriente.com.mx/noticia/puebla/suri-convoca-a-crear-un-frente-estatal-vs-el-ejecutivo-y-sus-megaproyectos-de-muerte_id_20561.html</w:t>
      </w:r>
    </w:p>
    <w:sectPr w:rsidR="0031439D" w:rsidRPr="00C227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88"/>
    <w:rsid w:val="00052026"/>
    <w:rsid w:val="00086333"/>
    <w:rsid w:val="0013123B"/>
    <w:rsid w:val="0031439D"/>
    <w:rsid w:val="003D6ABD"/>
    <w:rsid w:val="004A0E17"/>
    <w:rsid w:val="00652EC7"/>
    <w:rsid w:val="006B4EC4"/>
    <w:rsid w:val="00805BF1"/>
    <w:rsid w:val="00822BC4"/>
    <w:rsid w:val="009B5867"/>
    <w:rsid w:val="00A80B0E"/>
    <w:rsid w:val="00C22712"/>
    <w:rsid w:val="00CF0888"/>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F0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888"/>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CF0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F08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CF0888"/>
  </w:style>
  <w:style w:type="character" w:customStyle="1" w:styleId="apple-converted-space">
    <w:name w:val="apple-converted-space"/>
    <w:basedOn w:val="Fuentedeprrafopredeter"/>
    <w:rsid w:val="00CF0888"/>
  </w:style>
  <w:style w:type="paragraph" w:customStyle="1" w:styleId="body">
    <w:name w:val="body"/>
    <w:basedOn w:val="Normal"/>
    <w:rsid w:val="00CF0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F0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F0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888"/>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CF0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F08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CF0888"/>
  </w:style>
  <w:style w:type="character" w:customStyle="1" w:styleId="apple-converted-space">
    <w:name w:val="apple-converted-space"/>
    <w:basedOn w:val="Fuentedeprrafopredeter"/>
    <w:rsid w:val="00CF0888"/>
  </w:style>
  <w:style w:type="paragraph" w:customStyle="1" w:styleId="body">
    <w:name w:val="body"/>
    <w:basedOn w:val="Normal"/>
    <w:rsid w:val="00CF08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F0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37809">
      <w:bodyDiv w:val="1"/>
      <w:marLeft w:val="0"/>
      <w:marRight w:val="0"/>
      <w:marTop w:val="0"/>
      <w:marBottom w:val="0"/>
      <w:divBdr>
        <w:top w:val="none" w:sz="0" w:space="0" w:color="auto"/>
        <w:left w:val="none" w:sz="0" w:space="0" w:color="auto"/>
        <w:bottom w:val="none" w:sz="0" w:space="0" w:color="auto"/>
        <w:right w:val="none" w:sz="0" w:space="0" w:color="auto"/>
      </w:divBdr>
      <w:divsChild>
        <w:div w:id="1930578422">
          <w:marLeft w:val="0"/>
          <w:marRight w:val="0"/>
          <w:marTop w:val="210"/>
          <w:marBottom w:val="0"/>
          <w:divBdr>
            <w:top w:val="none" w:sz="0" w:space="0" w:color="auto"/>
            <w:left w:val="none" w:sz="0" w:space="0" w:color="auto"/>
            <w:bottom w:val="none" w:sz="0" w:space="0" w:color="auto"/>
            <w:right w:val="none" w:sz="0" w:space="0" w:color="auto"/>
          </w:divBdr>
        </w:div>
        <w:div w:id="34088184">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2013-02-27T16:44:00Z</dcterms:created>
  <dcterms:modified xsi:type="dcterms:W3CDTF">2013-02-27T17:36:00Z</dcterms:modified>
</cp:coreProperties>
</file>