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MX"/>
        </w:rPr>
      </w:pPr>
      <w:r w:rsidRPr="008A2C76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MX"/>
        </w:rPr>
        <w:t>La Tierra tiene vida no es una mercancía”</w:t>
      </w:r>
    </w:p>
    <w:p w:rsidR="008A2C76" w:rsidRPr="008A2C76" w:rsidRDefault="008A2C76" w:rsidP="008A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A2C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s-MX"/>
        </w:rPr>
        <w:t>Leticia Ánimas/</w:t>
      </w:r>
      <w:r w:rsidRPr="008A2C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s-MX"/>
        </w:rPr>
        <w:t xml:space="preserve">MILENIO PUEBLA             </w:t>
      </w:r>
      <w:r w:rsidRPr="008A2C7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                               </w:t>
      </w:r>
      <w:r w:rsidRPr="008A2C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s-MX"/>
        </w:rPr>
        <w:t xml:space="preserve">8 Octubre 2012 - 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concepto de biodiversidad abarca a las plantas, animales, manantiales flores, etcétera, y al </w:t>
      </w:r>
      <w:bookmarkStart w:id="0" w:name="_GoBack"/>
      <w:bookmarkEnd w:id="0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cúmulo de conocimientos y tradiciones que los han hecho sostenibles como pueblos, aseguran las organizaciones indígenas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puebla</w:t>
      </w: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 • Dos visiones del mundo y el uso de los recursos naturales se confrontan en el debate sobre los proyectos mineros e hidroeléctricos puestos en marcha en varios municipios de la Sierra Norte del estado de Puebla; mientras que para los indígenas ellos mismos son la Tierra, para los inversionistas la tierra es una mercancía.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Agentes de la Pastoral de la Iglesia Católica de por lo menos 120 templos regionales y organizaciones indígenas y ecologistas aglutinadas en el Consejo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Tiyat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Tlalli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(tierra en totonaco y náhuatl, respectivamente), buscan crear conciencia en los pueblos sobre sus “efectos nocivos” y aseguran que aunque las empresas siguen avanzando ellos han logrado permear con su información en un 30 por ciento de las parroquias.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 acuerdo con el sexto informe de gobierno de Felipe Calderón Hinojosa, sólo en el primer trimestre de 2012, en el estado de Puebla se entregaron 312 concesiones mineras a particulares, que se suman a las 271 otorgadas en los últimos 10 años y colocan a la entidad en el primer sitio de potencial extractivo del país de acuerdo con la Cartografía Geológico-Minera, Geoquímica y Geofísica hecha por la administración del panista.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Según la Red Mexicana de Afectados por la Minería (Rema) sólo en la Sierra Norte poblana, son seis los proyectos de exploración y explotación a cielo abierto concesionados por 50 años, con la posibilidad de ser renovados, que involucran a 37 municipios y se sabe de la construcción de por lo menos nueve hidroeléctricas en las que están involucradas las empresas Grupo México,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Mexhidro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Galla, SA de CV.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HACIENDO NACER LA CONCIENCIA</w:t>
      </w: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  <w:t xml:space="preserve">La voz de los indígenas lo mismo se escucha con urgencia en los pueblos asentados en la cuenca del río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Ahuacatlán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que en los del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Apulco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o el Necaxa, y pretende explicar “que el ser humano no es el centro del universo, sino un componente más de un equilibrio que debe existir con la Madre Naturaleza; la Tierra y el Universo que son parte de un mismo todo; que la tierra no es sólo un medio de producción, sino la madre que da vida y a la cual hay que retribuir”.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Para hacer nacer la conciencia, aseguran, no hay nada mejor que la palabra recogida desde lo cotidiano, no desde la ciencia, sino desde lo pensado, lo vivido y lo actuado por los pueblos.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“Cuando hablamos sobre la tierra podemos entenderla como polvo, Tierra o planeta –dice María Nicolás de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Xochitlán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–, nuestros abuelos nos han contado que estamos hechos de polvo de barro y que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(Nuestro Padre) sopló en nosotros el espíritu y empezamos a vivir en pueblos concretos”.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Luego, agrega, tenemos “una Tierra, un terreno que está unido a nosotros, porque es donde trabajamos y comemos. Ahí tenemos nuestro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tonantl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nuestra energía, que viene de la vida que viene de la tierra. Por eso nuestras familias cuando se van al campo a vivir, cuidan y están al pendiente de la tierra.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“De ahí que nosotros entendemos como pueblos que estamos formados por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Tonantzin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(nuestra Madre Tierra) y </w:t>
      </w:r>
      <w:proofErr w:type="spellStart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(nuestro Padre), que nos establecieron en estas tierras tan llenas de </w:t>
      </w: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lastRenderedPageBreak/>
        <w:t>bondades, y también lo entendemos como planeta, como el mundo habitado por muchos pueblos, la Casa Grande donde todos nos sentamos y compartimos la palabra”, relata María.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8A2C7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“Sabemos que nuestra madre tierra está amenazada, que es agredida por intereses económicos porque hay otros que la ven así para comercializar sus productos, que los extraen para competir y la ven con signo de pesos, es decir, la ven como mercancía”, añade. </w:t>
      </w: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8A2C76" w:rsidRPr="008A2C76" w:rsidRDefault="008A2C76" w:rsidP="008A2C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REFERENCIA: </w:t>
      </w:r>
      <w:hyperlink r:id="rId6" w:tgtFrame="_blank" w:history="1">
        <w:r w:rsidRPr="008A2C7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MX"/>
          </w:rPr>
          <w:t>http://puebla.milenio.com/cdb/doc/noticias2011/719666ee2efda115ccaeae5eeaee47f3</w:t>
        </w:r>
      </w:hyperlink>
    </w:p>
    <w:p w:rsidR="0031439D" w:rsidRDefault="0031439D"/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4E1C"/>
    <w:multiLevelType w:val="multilevel"/>
    <w:tmpl w:val="ACF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6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8A2C76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2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2C7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A2C76"/>
  </w:style>
  <w:style w:type="character" w:styleId="Hipervnculo">
    <w:name w:val="Hyperlink"/>
    <w:basedOn w:val="Fuentedeprrafopredeter"/>
    <w:uiPriority w:val="99"/>
    <w:semiHidden/>
    <w:unhideWhenUsed/>
    <w:rsid w:val="008A2C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A2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A2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2C7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A2C76"/>
  </w:style>
  <w:style w:type="character" w:styleId="Hipervnculo">
    <w:name w:val="Hyperlink"/>
    <w:basedOn w:val="Fuentedeprrafopredeter"/>
    <w:uiPriority w:val="99"/>
    <w:semiHidden/>
    <w:unhideWhenUsed/>
    <w:rsid w:val="008A2C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A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ebla.milenio.com/cdb/doc/noticias2011/719666ee2efda115ccaeae5eeaee47f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2013-04-24T16:35:00Z</dcterms:created>
  <dcterms:modified xsi:type="dcterms:W3CDTF">2013-04-24T16:43:00Z</dcterms:modified>
</cp:coreProperties>
</file>