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CF" w:rsidRPr="00F13ACF" w:rsidRDefault="00F13ACF" w:rsidP="00F148AB">
      <w:pPr>
        <w:pBdr>
          <w:bottom w:val="single" w:sz="6" w:space="11" w:color="EBEBEB"/>
        </w:pBdr>
        <w:shd w:val="clear" w:color="auto" w:fill="F8F8F8"/>
        <w:spacing w:after="0" w:line="240" w:lineRule="atLeast"/>
        <w:ind w:left="-300" w:right="-300"/>
        <w:jc w:val="center"/>
        <w:textAlignment w:val="baseline"/>
        <w:outlineLvl w:val="0"/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</w:pPr>
      <w:bookmarkStart w:id="0" w:name="_GoBack"/>
      <w:proofErr w:type="spellStart"/>
      <w:r w:rsidRPr="00F13ACF"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  <w:t>Almaden</w:t>
      </w:r>
      <w:proofErr w:type="spellEnd"/>
      <w:r w:rsidRPr="00F13ACF"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  <w:t xml:space="preserve"> aumentará exploración minera en </w:t>
      </w:r>
      <w:proofErr w:type="spellStart"/>
      <w:r w:rsidRPr="00F13ACF"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  <w:t>Ixtacamaxtitlán</w:t>
      </w:r>
      <w:proofErr w:type="spellEnd"/>
    </w:p>
    <w:bookmarkEnd w:id="0"/>
    <w:p w:rsidR="00F13ACF" w:rsidRPr="00F13ACF" w:rsidRDefault="00F13ACF" w:rsidP="00F13ACF">
      <w:pPr>
        <w:spacing w:line="540" w:lineRule="atLeast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</w:pPr>
      <w:r w:rsidRPr="00F148AB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s-MX"/>
        </w:rPr>
        <w:fldChar w:fldCharType="begin"/>
      </w:r>
      <w:r w:rsidRPr="00F148AB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s-MX"/>
        </w:rPr>
        <w:instrText xml:space="preserve"> HYPERLINK "http://www.poblanerias.com/author/guillermocc/" \o "Entradas de Guillermo Arturo Castillo Camacho" </w:instrText>
      </w:r>
      <w:r w:rsidRPr="00F148AB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s-MX"/>
        </w:rPr>
        <w:fldChar w:fldCharType="separate"/>
      </w:r>
      <w:r w:rsidRPr="00F148A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s-MX"/>
        </w:rPr>
        <w:t>Guillermo Arturo Castillo Camacho</w:t>
      </w:r>
      <w:r w:rsidRPr="00F148AB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s-MX"/>
        </w:rPr>
        <w:fldChar w:fldCharType="end"/>
      </w:r>
      <w:r w:rsidRPr="00F148AB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 </w:t>
      </w:r>
      <w:r w:rsidR="00F148AB" w:rsidRPr="00F148AB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                                       </w:t>
      </w:r>
      <w:r w:rsidR="00F148AB" w:rsidRPr="00F148AB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r w:rsidRPr="00F148AB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marzo 11, 2013</w:t>
      </w:r>
    </w:p>
    <w:p w:rsidR="00F13ACF" w:rsidRPr="00F13ACF" w:rsidRDefault="00F13ACF" w:rsidP="00F13ACF">
      <w:pPr>
        <w:spacing w:line="300" w:lineRule="atLeast"/>
        <w:jc w:val="center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48AB">
        <w:rPr>
          <w:rFonts w:eastAsia="Times New Roman" w:cstheme="minorHAnsi"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1545FBDF" wp14:editId="38DC5787">
            <wp:extent cx="5705475" cy="3800475"/>
            <wp:effectExtent l="0" t="0" r="9525" b="9525"/>
            <wp:docPr id="4" name="Imagen 4" descr="Almaden aumentará exploración minera en Ixtacamaxtitl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maden aumentará exploración minera en Ixtacamaxtitl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CF" w:rsidRPr="00F13ACF" w:rsidRDefault="00F13ACF" w:rsidP="00F13ACF">
      <w:pPr>
        <w:spacing w:after="300" w:line="300" w:lineRule="atLeast"/>
        <w:jc w:val="righ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Foto: Arturo Alfaro</w:t>
      </w:r>
    </w:p>
    <w:p w:rsidR="00F13ACF" w:rsidRPr="00F13ACF" w:rsidRDefault="00F13ACF" w:rsidP="00F13ACF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Tras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confirmar la existencia de un yacimiento de oro y plata</w:t>
      </w:r>
      <w:r w:rsidRPr="00F148AB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 </w:t>
      </w: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en el subsuelo de </w:t>
      </w:r>
      <w:proofErr w:type="spellStart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Ixtacamaxtitlán</w:t>
      </w:r>
      <w:proofErr w:type="spellEnd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,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proofErr w:type="spellStart"/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Almaden</w:t>
      </w:r>
      <w:proofErr w:type="spellEnd"/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proofErr w:type="spellStart"/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Minerals</w:t>
      </w:r>
      <w:proofErr w:type="spellEnd"/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LTD ha anunciado que expandirá su exploración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en la sierra poblana.</w:t>
      </w:r>
    </w:p>
    <w:p w:rsidR="00F13ACF" w:rsidRPr="00F13ACF" w:rsidRDefault="00F13ACF" w:rsidP="00F13ACF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Mediante comunicados difundidos en su sitio web, el presidente de la compañía, JD </w:t>
      </w:r>
      <w:proofErr w:type="spellStart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Poliquin</w:t>
      </w:r>
      <w:proofErr w:type="spellEnd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, asegura que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los resultados obtenidos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en los últimos dos años y medio de investigación,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han sido mucho más que satisfactorios</w:t>
      </w: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.</w:t>
      </w:r>
    </w:p>
    <w:p w:rsidR="00F13ACF" w:rsidRPr="00F13ACF" w:rsidRDefault="00F13ACF" w:rsidP="00F13ACF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Argumenta que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el balance preliminar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de la exploración arroja que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los descubrimientos costaron alrededor de 3.50 dólares por onza de oro</w:t>
      </w: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; lo que representaría pérdidas mínimas para los accionistas de la empresa.</w:t>
      </w:r>
    </w:p>
    <w:p w:rsidR="00F13ACF" w:rsidRPr="00F13ACF" w:rsidRDefault="00F13ACF" w:rsidP="00F13ACF">
      <w:pPr>
        <w:spacing w:line="330" w:lineRule="atLeast"/>
        <w:textAlignment w:val="baseline"/>
        <w:rPr>
          <w:rFonts w:eastAsia="Times New Roman" w:cstheme="minorHAnsi"/>
          <w:i/>
          <w:iCs/>
          <w:color w:val="000000" w:themeColor="text1"/>
          <w:sz w:val="24"/>
          <w:szCs w:val="24"/>
          <w:lang w:eastAsia="es-MX"/>
        </w:rPr>
      </w:pPr>
      <w:r w:rsidRPr="00F13ACF">
        <w:rPr>
          <w:rFonts w:eastAsia="Times New Roman" w:cstheme="minorHAnsi"/>
          <w:i/>
          <w:iCs/>
          <w:color w:val="000000" w:themeColor="text1"/>
          <w:sz w:val="24"/>
          <w:szCs w:val="24"/>
          <w:lang w:eastAsia="es-MX"/>
        </w:rPr>
        <w:t>Las</w:t>
      </w:r>
      <w:r w:rsidRPr="00F148AB">
        <w:rPr>
          <w:rFonts w:eastAsia="Times New Roman" w:cstheme="minorHAnsi"/>
          <w:i/>
          <w:iCs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es-MX"/>
        </w:rPr>
        <w:t>excelentes recuperaciones metalúrgicas</w:t>
      </w:r>
      <w:r w:rsidRPr="00F148AB">
        <w:rPr>
          <w:rFonts w:eastAsia="Times New Roman" w:cstheme="minorHAnsi"/>
          <w:i/>
          <w:iCs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i/>
          <w:iCs/>
          <w:color w:val="000000" w:themeColor="text1"/>
          <w:sz w:val="24"/>
          <w:szCs w:val="24"/>
          <w:lang w:eastAsia="es-MX"/>
        </w:rPr>
        <w:t>preliminares y la estimación de recursos</w:t>
      </w:r>
      <w:r w:rsidRPr="00F148AB">
        <w:rPr>
          <w:rFonts w:eastAsia="Times New Roman" w:cstheme="minorHAnsi"/>
          <w:i/>
          <w:iCs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es-MX"/>
        </w:rPr>
        <w:t>representan un hito importante</w:t>
      </w:r>
      <w:r w:rsidRPr="00F148AB">
        <w:rPr>
          <w:rFonts w:eastAsia="Times New Roman" w:cstheme="minorHAnsi"/>
          <w:i/>
          <w:iCs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i/>
          <w:iCs/>
          <w:color w:val="000000" w:themeColor="text1"/>
          <w:sz w:val="24"/>
          <w:szCs w:val="24"/>
          <w:lang w:eastAsia="es-MX"/>
        </w:rPr>
        <w:t xml:space="preserve">para los accionistas de </w:t>
      </w:r>
      <w:proofErr w:type="spellStart"/>
      <w:r w:rsidRPr="00F13ACF">
        <w:rPr>
          <w:rFonts w:eastAsia="Times New Roman" w:cstheme="minorHAnsi"/>
          <w:i/>
          <w:iCs/>
          <w:color w:val="000000" w:themeColor="text1"/>
          <w:sz w:val="24"/>
          <w:szCs w:val="24"/>
          <w:lang w:eastAsia="es-MX"/>
        </w:rPr>
        <w:t>Almaden</w:t>
      </w:r>
      <w:proofErr w:type="spellEnd"/>
      <w:r w:rsidRPr="00F13ACF">
        <w:rPr>
          <w:rFonts w:eastAsia="Times New Roman" w:cstheme="minorHAnsi"/>
          <w:i/>
          <w:iCs/>
          <w:color w:val="000000" w:themeColor="text1"/>
          <w:sz w:val="24"/>
          <w:szCs w:val="24"/>
          <w:lang w:eastAsia="es-MX"/>
        </w:rPr>
        <w:t>, subrayando el potencial y la calidad de este creciente depósito”</w:t>
      </w:r>
    </w:p>
    <w:p w:rsidR="00F13ACF" w:rsidRPr="00F13ACF" w:rsidRDefault="00F13ACF" w:rsidP="00F13ACF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proofErr w:type="gramStart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apunta</w:t>
      </w:r>
      <w:proofErr w:type="gramEnd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 en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hyperlink r:id="rId6" w:tgtFrame="_blank" w:tooltip="Almaden aumentará exploración" w:history="1">
        <w:r w:rsidRPr="00F148AB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es-MX"/>
          </w:rPr>
          <w:t>un documento fechado al 31 de enero</w:t>
        </w:r>
      </w:hyperlink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.</w:t>
      </w:r>
    </w:p>
    <w:p w:rsidR="00F13ACF" w:rsidRPr="00F13ACF" w:rsidRDefault="00F13ACF" w:rsidP="00F13ACF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lastRenderedPageBreak/>
        <w:t>“</w:t>
      </w:r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El programa de perforación 2013 se centrará en la ampliación de los recursos</w:t>
      </w: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, así como en probar otras áreas en el proyecto de 14 mil hectáreas, consideradas por los administradores por ser altamente prospectivas”</w:t>
      </w:r>
    </w:p>
    <w:p w:rsidR="00F13ACF" w:rsidRPr="00F13ACF" w:rsidRDefault="00F13ACF" w:rsidP="00F13ACF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proofErr w:type="gramStart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menciona</w:t>
      </w:r>
      <w:proofErr w:type="gramEnd"/>
      <w:hyperlink r:id="rId7" w:tgtFrame="_blank" w:tooltip="Almaden minerals aumentará exploración" w:history="1">
        <w:r w:rsidRPr="00F148AB">
          <w:rPr>
            <w:rFonts w:eastAsia="Times New Roman" w:cstheme="minorHAnsi"/>
            <w:color w:val="000000" w:themeColor="text1"/>
            <w:sz w:val="24"/>
            <w:szCs w:val="24"/>
            <w:lang w:eastAsia="es-MX"/>
          </w:rPr>
          <w:t> </w:t>
        </w:r>
        <w:r w:rsidRPr="00F148AB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es-MX"/>
          </w:rPr>
          <w:t>en otro, emitido el 7 de febrero</w:t>
        </w:r>
      </w:hyperlink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.</w:t>
      </w:r>
    </w:p>
    <w:p w:rsidR="00F13ACF" w:rsidRPr="00F13ACF" w:rsidRDefault="00F13ACF" w:rsidP="00F13ACF">
      <w:pPr>
        <w:shd w:val="clear" w:color="auto" w:fill="F3F3F3"/>
        <w:spacing w:after="0" w:line="300" w:lineRule="atLeast"/>
        <w:jc w:val="center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48AB">
        <w:rPr>
          <w:rFonts w:eastAsia="Times New Roman" w:cstheme="minorHAnsi"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0E90BD1E" wp14:editId="61B3DC1F">
            <wp:extent cx="4657725" cy="2762250"/>
            <wp:effectExtent l="0" t="0" r="9525" b="0"/>
            <wp:docPr id="3" name="Imagen 3" descr="Fuente: Almaden Minerals LT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ente: Almaden Minerals LT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CF" w:rsidRPr="00F13ACF" w:rsidRDefault="00F13ACF" w:rsidP="00F13ACF">
      <w:pPr>
        <w:spacing w:after="300" w:line="300" w:lineRule="atLeast"/>
        <w:jc w:val="center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Fuente: </w:t>
      </w:r>
      <w:proofErr w:type="spellStart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Almaden</w:t>
      </w:r>
      <w:proofErr w:type="spellEnd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Minerals</w:t>
      </w:r>
      <w:proofErr w:type="spellEnd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 LTD</w:t>
      </w:r>
    </w:p>
    <w:p w:rsidR="00F13ACF" w:rsidRPr="00F13ACF" w:rsidRDefault="00F13ACF" w:rsidP="00F13ACF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Dichas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labores de extensión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–añade–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se encuentran a 100 por ciento de su capacidad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desde el pasado 7 de febrero, pese a la animadversión existente en parte de la población, advierte que será agresiva.</w:t>
      </w:r>
    </w:p>
    <w:p w:rsidR="00F13ACF" w:rsidRPr="00F13ACF" w:rsidRDefault="00F13ACF" w:rsidP="00F13ACF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Apunta de igual manera, que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servirá para probar otros elementos reactivos, que permitan mejorar la recuperación de metales preciosos</w:t>
      </w: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, una vez que se realice el proceso de extracción.</w:t>
      </w:r>
    </w:p>
    <w:p w:rsidR="00F13ACF" w:rsidRPr="00F13ACF" w:rsidRDefault="00F13ACF" w:rsidP="00F13ACF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Indica en ese contexto, que hasta ahora</w:t>
      </w:r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, se han perforado y analizado 225 pozos de exploración</w:t>
      </w: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, con una profundidad de tres metros.</w:t>
      </w:r>
    </w:p>
    <w:p w:rsidR="00F13ACF" w:rsidRPr="00F13ACF" w:rsidRDefault="00F13ACF" w:rsidP="00F13ACF">
      <w:pPr>
        <w:spacing w:after="0" w:line="240" w:lineRule="atLeast"/>
        <w:textAlignment w:val="baseline"/>
        <w:outlineLvl w:val="2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proofErr w:type="spellStart"/>
      <w:r w:rsidRPr="00F13ACF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es-MX"/>
        </w:rPr>
        <w:t>Ixtacamaxtitlán</w:t>
      </w:r>
      <w:proofErr w:type="spellEnd"/>
      <w:r w:rsidRPr="00F13ACF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tiene 56 millones de </w:t>
      </w:r>
      <w:proofErr w:type="spellStart"/>
      <w:r w:rsidRPr="00F13ACF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es-MX"/>
        </w:rPr>
        <w:t>tons</w:t>
      </w:r>
      <w:proofErr w:type="spellEnd"/>
      <w:r w:rsidRPr="00F13ACF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de oro</w:t>
      </w:r>
    </w:p>
    <w:p w:rsidR="00F13ACF" w:rsidRPr="00F13ACF" w:rsidRDefault="00F13ACF" w:rsidP="00F13ACF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El Proyecto </w:t>
      </w:r>
      <w:proofErr w:type="spellStart"/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Tuligtic</w:t>
      </w:r>
      <w:proofErr w:type="spellEnd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, como la firma canadiense nombra a este prospecto de mina,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ha logrado estimar alrededor de 56.99 millones de toneladas de oro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existentes de bajo del subsuelo.</w:t>
      </w:r>
    </w:p>
    <w:p w:rsidR="00F13ACF" w:rsidRPr="00F13ACF" w:rsidRDefault="00F13ACF" w:rsidP="00F13ACF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De esta cantidad, </w:t>
      </w:r>
      <w:proofErr w:type="spellStart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Almaden</w:t>
      </w:r>
      <w:proofErr w:type="spellEnd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Minerals</w:t>
      </w:r>
      <w:proofErr w:type="spellEnd"/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ha logrado comprobar de manera preliminar alrededor de 41.53 millones de toneladas</w:t>
      </w: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, a partir de la recuperación de 88 por ciento del material extraído tras procesos de corte, gravedad, flotación y lixiviación.</w:t>
      </w:r>
    </w:p>
    <w:p w:rsidR="00F13ACF" w:rsidRPr="00F13ACF" w:rsidRDefault="00F13ACF" w:rsidP="00F13ACF">
      <w:pPr>
        <w:shd w:val="clear" w:color="auto" w:fill="F3F3F3"/>
        <w:spacing w:after="0" w:line="300" w:lineRule="atLeast"/>
        <w:jc w:val="center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48AB">
        <w:rPr>
          <w:rFonts w:eastAsia="Times New Roman" w:cstheme="minorHAnsi"/>
          <w:noProof/>
          <w:color w:val="000000" w:themeColor="text1"/>
          <w:sz w:val="24"/>
          <w:szCs w:val="24"/>
          <w:lang w:eastAsia="es-MX"/>
        </w:rPr>
        <w:lastRenderedPageBreak/>
        <w:drawing>
          <wp:inline distT="0" distB="0" distL="0" distR="0" wp14:anchorId="4DB97165" wp14:editId="5E40046F">
            <wp:extent cx="3752850" cy="1524000"/>
            <wp:effectExtent l="0" t="0" r="0" b="0"/>
            <wp:docPr id="2" name="Imagen 2" descr="Fuente: Almaden Minerals LT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ente: Almaden Minerals LT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CF" w:rsidRPr="00F13ACF" w:rsidRDefault="00F13ACF" w:rsidP="00F13ACF">
      <w:pPr>
        <w:spacing w:after="300" w:line="300" w:lineRule="atLeast"/>
        <w:jc w:val="center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Fuente: </w:t>
      </w:r>
      <w:proofErr w:type="spellStart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Almaden</w:t>
      </w:r>
      <w:proofErr w:type="spellEnd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Minerals</w:t>
      </w:r>
      <w:proofErr w:type="spellEnd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 LTD</w:t>
      </w:r>
    </w:p>
    <w:p w:rsidR="00F13ACF" w:rsidRPr="00F13ACF" w:rsidRDefault="00F13ACF" w:rsidP="00F13ACF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Los documentos de la firma refieren que la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recuperación más alta del mineral se registra en la zona llamada “basamento”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y en menor proporción, en rocas de origen volcánico.</w:t>
      </w:r>
    </w:p>
    <w:p w:rsidR="00F13ACF" w:rsidRPr="00F13ACF" w:rsidRDefault="00F13ACF" w:rsidP="00F13ACF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Por último,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exponen que el hallazgo de vetas de mineral se ha registrado hacia el noreste de las tierras adquiridas</w:t>
      </w:r>
      <w:r w:rsidRPr="00F148AB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en </w:t>
      </w:r>
      <w:proofErr w:type="spellStart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Ixtacamaxtitlán</w:t>
      </w:r>
      <w:proofErr w:type="spellEnd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, que hasta ahora han abarcado alrededor de mil metros desde el punto de origen.</w:t>
      </w:r>
    </w:p>
    <w:p w:rsidR="00F13ACF" w:rsidRPr="00F13ACF" w:rsidRDefault="00F13ACF" w:rsidP="00F13ACF">
      <w:pPr>
        <w:shd w:val="clear" w:color="auto" w:fill="F3F3F3"/>
        <w:spacing w:after="0" w:line="300" w:lineRule="atLeast"/>
        <w:jc w:val="center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48AB">
        <w:rPr>
          <w:rFonts w:eastAsia="Times New Roman" w:cstheme="minorHAnsi"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33472E59" wp14:editId="4CC9ED70">
            <wp:extent cx="3638550" cy="1314450"/>
            <wp:effectExtent l="0" t="0" r="0" b="0"/>
            <wp:docPr id="1" name="Imagen 1" descr="Fuente: Almaden Minerals LT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ente: Almaden Minerals LT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CF" w:rsidRPr="00F13ACF" w:rsidRDefault="00F13ACF" w:rsidP="00F13ACF">
      <w:pPr>
        <w:spacing w:after="300" w:line="300" w:lineRule="atLeast"/>
        <w:jc w:val="center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Fuente: </w:t>
      </w:r>
      <w:proofErr w:type="spellStart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Almaden</w:t>
      </w:r>
      <w:proofErr w:type="spellEnd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>Minerals</w:t>
      </w:r>
      <w:proofErr w:type="spellEnd"/>
      <w:r w:rsidRPr="00F13ACF"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 LTD</w:t>
      </w:r>
    </w:p>
    <w:p w:rsidR="0031439D" w:rsidRPr="00F148AB" w:rsidRDefault="00F148AB">
      <w:pPr>
        <w:rPr>
          <w:rFonts w:cstheme="minorHAnsi"/>
          <w:color w:val="000000" w:themeColor="text1"/>
          <w:sz w:val="24"/>
          <w:szCs w:val="24"/>
        </w:rPr>
      </w:pPr>
      <w:r w:rsidRPr="00F148AB">
        <w:rPr>
          <w:rFonts w:cstheme="minorHAnsi"/>
          <w:color w:val="000000" w:themeColor="text1"/>
          <w:sz w:val="24"/>
          <w:szCs w:val="24"/>
        </w:rPr>
        <w:t xml:space="preserve">REFERENCIAS: </w:t>
      </w:r>
      <w:r w:rsidR="00F13ACF" w:rsidRPr="00F148AB">
        <w:rPr>
          <w:rFonts w:cstheme="minorHAnsi"/>
          <w:color w:val="000000" w:themeColor="text1"/>
          <w:sz w:val="24"/>
          <w:szCs w:val="24"/>
        </w:rPr>
        <w:t>http://www.poblanerias.com/2013/03/almaden-aumentara-exploracion-minera-en-ixtacamaxtitlan/</w:t>
      </w:r>
    </w:p>
    <w:sectPr w:rsidR="0031439D" w:rsidRPr="00F14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CF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B5867"/>
    <w:rsid w:val="00A80B0E"/>
    <w:rsid w:val="00F13ACF"/>
    <w:rsid w:val="00F148AB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13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F13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3AC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13AC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metaauthor">
    <w:name w:val="meta_author"/>
    <w:basedOn w:val="Fuentedeprrafopredeter"/>
    <w:rsid w:val="00F13ACF"/>
  </w:style>
  <w:style w:type="character" w:customStyle="1" w:styleId="apple-converted-space">
    <w:name w:val="apple-converted-space"/>
    <w:basedOn w:val="Fuentedeprrafopredeter"/>
    <w:rsid w:val="00F13ACF"/>
  </w:style>
  <w:style w:type="character" w:styleId="Hipervnculo">
    <w:name w:val="Hyperlink"/>
    <w:basedOn w:val="Fuentedeprrafopredeter"/>
    <w:uiPriority w:val="99"/>
    <w:semiHidden/>
    <w:unhideWhenUsed/>
    <w:rsid w:val="00F13ACF"/>
    <w:rPr>
      <w:color w:val="0000FF"/>
      <w:u w:val="single"/>
    </w:rPr>
  </w:style>
  <w:style w:type="character" w:customStyle="1" w:styleId="metadate">
    <w:name w:val="meta_date"/>
    <w:basedOn w:val="Fuentedeprrafopredeter"/>
    <w:rsid w:val="00F13ACF"/>
  </w:style>
  <w:style w:type="character" w:styleId="Textoennegrita">
    <w:name w:val="Strong"/>
    <w:basedOn w:val="Fuentedeprrafopredeter"/>
    <w:uiPriority w:val="22"/>
    <w:qFormat/>
    <w:rsid w:val="00F13A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wp-caption-text">
    <w:name w:val="wp-caption-text"/>
    <w:basedOn w:val="Normal"/>
    <w:rsid w:val="00F1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13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F13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3AC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13AC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metaauthor">
    <w:name w:val="meta_author"/>
    <w:basedOn w:val="Fuentedeprrafopredeter"/>
    <w:rsid w:val="00F13ACF"/>
  </w:style>
  <w:style w:type="character" w:customStyle="1" w:styleId="apple-converted-space">
    <w:name w:val="apple-converted-space"/>
    <w:basedOn w:val="Fuentedeprrafopredeter"/>
    <w:rsid w:val="00F13ACF"/>
  </w:style>
  <w:style w:type="character" w:styleId="Hipervnculo">
    <w:name w:val="Hyperlink"/>
    <w:basedOn w:val="Fuentedeprrafopredeter"/>
    <w:uiPriority w:val="99"/>
    <w:semiHidden/>
    <w:unhideWhenUsed/>
    <w:rsid w:val="00F13ACF"/>
    <w:rPr>
      <w:color w:val="0000FF"/>
      <w:u w:val="single"/>
    </w:rPr>
  </w:style>
  <w:style w:type="character" w:customStyle="1" w:styleId="metadate">
    <w:name w:val="meta_date"/>
    <w:basedOn w:val="Fuentedeprrafopredeter"/>
    <w:rsid w:val="00F13ACF"/>
  </w:style>
  <w:style w:type="character" w:styleId="Textoennegrita">
    <w:name w:val="Strong"/>
    <w:basedOn w:val="Fuentedeprrafopredeter"/>
    <w:uiPriority w:val="22"/>
    <w:qFormat/>
    <w:rsid w:val="00F13A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wp-caption-text">
    <w:name w:val="wp-caption-text"/>
    <w:basedOn w:val="Normal"/>
    <w:rsid w:val="00F1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C3C3C3"/>
            <w:right w:val="none" w:sz="0" w:space="0" w:color="auto"/>
          </w:divBdr>
        </w:div>
        <w:div w:id="9707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91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5617">
              <w:blockQuote w:val="1"/>
              <w:marLeft w:val="7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1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8" w:color="DDDDDD"/>
                <w:right w:val="single" w:sz="6" w:space="0" w:color="DDDDDD"/>
              </w:divBdr>
            </w:div>
            <w:div w:id="165055522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8" w:color="DDDDDD"/>
                <w:right w:val="single" w:sz="6" w:space="0" w:color="DDDDDD"/>
              </w:divBdr>
            </w:div>
            <w:div w:id="17111462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8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lanerias.com/?attachment_id=140089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almadenminerals.com/News%20Releases/2013/Feb7_13.pdf" TargetMode="External"/><Relationship Id="rId12" Type="http://schemas.openxmlformats.org/officeDocument/2006/relationships/hyperlink" Target="http://www.poblanerias.com/?attachment_id=1400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madenminerals.com/News%20Releases/2013/Jan31_2013.pdf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poblanerias.com/?attachment_id=1400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2013-03-11T16:02:00Z</dcterms:created>
  <dcterms:modified xsi:type="dcterms:W3CDTF">2013-03-11T16:55:00Z</dcterms:modified>
</cp:coreProperties>
</file>